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1226B" w:rsidRPr="0051226B" w:rsidRDefault="00BF644E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 08</w:t>
      </w:r>
      <w:bookmarkStart w:id="0" w:name="_GoBack"/>
      <w:bookmarkEnd w:id="0"/>
      <w:r w:rsidR="0051226B" w:rsidRPr="0051226B">
        <w:rPr>
          <w:rFonts w:ascii="Times New Roman" w:hAnsi="Times New Roman"/>
          <w:sz w:val="24"/>
          <w:szCs w:val="24"/>
        </w:rPr>
        <w:t xml:space="preserve"> февраля 2019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580489">
        <w:rPr>
          <w:rFonts w:ascii="Times New Roman" w:hAnsi="Times New Roman"/>
          <w:sz w:val="24"/>
          <w:szCs w:val="24"/>
        </w:rPr>
        <w:t>93</w:t>
      </w:r>
      <w:r w:rsidRPr="0051226B">
        <w:rPr>
          <w:rFonts w:ascii="Times New Roman" w:hAnsi="Times New Roman"/>
          <w:sz w:val="24"/>
          <w:szCs w:val="24"/>
        </w:rPr>
        <w:t>/19-0-0</w:t>
      </w:r>
    </w:p>
    <w:p w:rsidR="0051226B" w:rsidRDefault="0051226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муниципальных программ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</w:p>
    <w:p w:rsidR="005437FD" w:rsidRP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37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_____________за 2018 г.____________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E7227" w:rsidRPr="007629B3" w:rsidRDefault="008E7227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Наименование муниципальной программы сельского поселения Казым</w:t>
      </w: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«Реализация полномочий органов местного самоуправления на 2017-2019 годы»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057"/>
        <w:gridCol w:w="1417"/>
        <w:gridCol w:w="1212"/>
        <w:gridCol w:w="1134"/>
        <w:gridCol w:w="1056"/>
        <w:gridCol w:w="1418"/>
        <w:gridCol w:w="1353"/>
        <w:gridCol w:w="1665"/>
      </w:tblGrid>
      <w:tr w:rsidR="005437FD" w:rsidRPr="007629B3" w:rsidTr="00463341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ниципальной</w:t>
            </w:r>
          </w:p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профинансировано, тыс. рублей</w:t>
            </w:r>
          </w:p>
        </w:tc>
      </w:tr>
      <w:tr w:rsidR="005437FD" w:rsidRPr="007629B3" w:rsidTr="00AA23C2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бюджетной росписью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5437FD" w:rsidRPr="007629B3" w:rsidTr="00AA23C2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7FD" w:rsidRPr="007629B3" w:rsidTr="00AA23C2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5437FD" w:rsidRPr="007629B3" w:rsidTr="00AA23C2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51226B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51226B" w:rsidP="00E93F4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12 714,6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51226B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51226B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12 281,6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235E2A"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723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AA23C2" w:rsidRDefault="00F91723" w:rsidP="00F917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723" w:rsidRPr="00AA23C2" w:rsidRDefault="00F91723" w:rsidP="00F917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457C39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457C39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457C39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457C39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</w:t>
            </w:r>
            <w:proofErr w:type="gramStart"/>
            <w:r w:rsidRPr="00AA23C2">
              <w:rPr>
                <w:rFonts w:ascii="Times New Roman" w:hAnsi="Times New Roman"/>
                <w:sz w:val="24"/>
                <w:szCs w:val="24"/>
              </w:rPr>
              <w:t>физическим лицам</w:t>
            </w:r>
            <w:proofErr w:type="gramEnd"/>
            <w:r w:rsidRPr="00AA23C2">
              <w:rPr>
                <w:rFonts w:ascii="Times New Roman" w:hAnsi="Times New Roman"/>
                <w:sz w:val="24"/>
                <w:szCs w:val="24"/>
              </w:rPr>
              <w:t xml:space="preserve"> оказывающим населению жилищно-коммунальные услуги (показатель 12)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1 205,9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1 162,8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037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AA23C2" w:rsidRDefault="00234037" w:rsidP="00AA23C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86929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37" w:rsidRPr="00AA23C2" w:rsidRDefault="00234037" w:rsidP="00AA2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Содержание объектов размещения отходов (показатель 13)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37" w:rsidRPr="00513781" w:rsidRDefault="00E93F41" w:rsidP="0023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10 013,8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6 901,2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9 935,3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6 822,7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3 112,6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(показатель 16)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5 352,6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94FCF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94FCF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5 169,4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17)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18)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C39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AA23C2" w:rsidRDefault="00457C39" w:rsidP="00457C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39" w:rsidRPr="00AA23C2" w:rsidRDefault="00457C39" w:rsidP="00457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из бюджетов поселений (показатель 20)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1 837</w:t>
            </w: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Default="00457C39" w:rsidP="00457C39">
            <w:r w:rsidRPr="00E8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Default="00457C39" w:rsidP="00457C39">
            <w:r w:rsidRPr="00E8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1 837,7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9" w:rsidRPr="00513781" w:rsidRDefault="00457C39" w:rsidP="00457C39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 (показатель 21)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7FD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F91723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F91723" w:rsidP="008D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8D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8D6D93" w:rsidP="0051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32 338,8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F91723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F91723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094FCF" w:rsidP="008D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34 764,1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094FCF" w:rsidP="0051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31 209,5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513781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3412,6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513781" w:rsidRDefault="00513781" w:rsidP="004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</w:tbl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Байгузина</w:t>
      </w:r>
      <w:proofErr w:type="spellEnd"/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Э.Б.</w:t>
      </w:r>
      <w:r w:rsid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(</w:t>
      </w:r>
      <w:proofErr w:type="gramStart"/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ФИО)   </w:t>
      </w:r>
      <w:proofErr w:type="gramEnd"/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13781" w:rsidRPr="007629B3" w:rsidRDefault="00513781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5437FD" w:rsidSect="007629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к письму от 0</w:t>
      </w:r>
      <w:r w:rsidR="00580489">
        <w:rPr>
          <w:rFonts w:ascii="Times New Roman" w:hAnsi="Times New Roman"/>
          <w:sz w:val="24"/>
          <w:szCs w:val="24"/>
        </w:rPr>
        <w:t>8</w:t>
      </w:r>
      <w:r w:rsidRPr="0051226B">
        <w:rPr>
          <w:rFonts w:ascii="Times New Roman" w:hAnsi="Times New Roman"/>
          <w:sz w:val="24"/>
          <w:szCs w:val="24"/>
        </w:rPr>
        <w:t xml:space="preserve"> февраля 2019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580489">
        <w:rPr>
          <w:rFonts w:ascii="Times New Roman" w:hAnsi="Times New Roman"/>
          <w:sz w:val="24"/>
          <w:szCs w:val="24"/>
        </w:rPr>
        <w:t>93</w:t>
      </w:r>
      <w:r w:rsidRPr="0051226B">
        <w:rPr>
          <w:rFonts w:ascii="Times New Roman" w:hAnsi="Times New Roman"/>
          <w:sz w:val="24"/>
          <w:szCs w:val="24"/>
        </w:rPr>
        <w:t>/19-0-0</w:t>
      </w:r>
    </w:p>
    <w:p w:rsidR="0051226B" w:rsidRDefault="0051226B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сельского поселения Казым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CD4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5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513781" w:rsidRPr="00953CD4" w:rsidRDefault="00513781" w:rsidP="005137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CD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953CD4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53CD4"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513781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3CD4">
        <w:rPr>
          <w:rFonts w:ascii="Times New Roman" w:hAnsi="Times New Roman"/>
          <w:b/>
          <w:sz w:val="24"/>
          <w:szCs w:val="24"/>
        </w:rPr>
        <w:t>«</w:t>
      </w:r>
      <w:r w:rsidRPr="00953CD4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53CD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513781" w:rsidRPr="00953CD4" w:rsidTr="00DB413E">
        <w:trPr>
          <w:trHeight w:val="1270"/>
        </w:trPr>
        <w:tc>
          <w:tcPr>
            <w:tcW w:w="534" w:type="dxa"/>
            <w:vAlign w:val="center"/>
          </w:tcPr>
          <w:p w:rsidR="00513781" w:rsidRPr="00953CD4" w:rsidRDefault="00513781" w:rsidP="00DB413E">
            <w:pPr>
              <w:ind w:right="-108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670" w:type="dxa"/>
            <w:vAlign w:val="center"/>
          </w:tcPr>
          <w:p w:rsidR="00513781" w:rsidRPr="00953CD4" w:rsidRDefault="00513781" w:rsidP="00DB413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</w:tcPr>
          <w:p w:rsidR="00513781" w:rsidRPr="00953CD4" w:rsidRDefault="00513781" w:rsidP="00DB413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показатель по программе</w:t>
            </w:r>
          </w:p>
        </w:tc>
        <w:tc>
          <w:tcPr>
            <w:tcW w:w="1843" w:type="dxa"/>
          </w:tcPr>
          <w:p w:rsidR="00513781" w:rsidRPr="00953CD4" w:rsidRDefault="00513781" w:rsidP="00DB413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 программе на отчетный год</w:t>
            </w:r>
          </w:p>
        </w:tc>
        <w:tc>
          <w:tcPr>
            <w:tcW w:w="1559" w:type="dxa"/>
          </w:tcPr>
          <w:p w:rsidR="00513781" w:rsidRPr="00953CD4" w:rsidRDefault="00513781" w:rsidP="00DB4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Выполнено за отчетный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органов местного самоуправления сельского поселения Казым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094FC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802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Казым,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59" w:type="dxa"/>
            <w:vAlign w:val="center"/>
          </w:tcPr>
          <w:p w:rsidR="00513781" w:rsidRPr="00953CD4" w:rsidRDefault="00EE3C58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распространенного информационного материала по ГО и </w:t>
            </w:r>
            <w:proofErr w:type="gram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ЧС</w:t>
            </w:r>
            <w:proofErr w:type="gramEnd"/>
            <w:r w:rsidRPr="004F763D">
              <w:rPr>
                <w:rFonts w:ascii="Times New Roman" w:hAnsi="Times New Roman"/>
                <w:sz w:val="24"/>
                <w:szCs w:val="24"/>
              </w:rPr>
              <w:t xml:space="preserve"> и безопасности людей на водных объектах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экз.в</w:t>
            </w:r>
            <w:proofErr w:type="spellEnd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шт.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</w:t>
            </w:r>
          </w:p>
        </w:tc>
        <w:tc>
          <w:tcPr>
            <w:tcW w:w="1559" w:type="dxa"/>
            <w:vAlign w:val="center"/>
          </w:tcPr>
          <w:p w:rsidR="00513781" w:rsidRPr="00A0129F" w:rsidRDefault="00804E8C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559" w:type="dxa"/>
            <w:vAlign w:val="center"/>
          </w:tcPr>
          <w:p w:rsidR="00513781" w:rsidRPr="00A0129F" w:rsidRDefault="00094FC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09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полосы, м</w:t>
            </w:r>
            <w:r w:rsidRPr="00953C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м²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A0129F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1559" w:type="dxa"/>
            <w:vAlign w:val="center"/>
          </w:tcPr>
          <w:p w:rsidR="00513781" w:rsidRPr="00A0129F" w:rsidRDefault="00094FC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804E8C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Казым,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Площадь содержания территории размещения отходов в надлежащем состоянии, тыс.м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тыс. м</w:t>
            </w:r>
            <w:r w:rsidRPr="00953CD4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20,0</w:t>
            </w:r>
          </w:p>
        </w:tc>
        <w:tc>
          <w:tcPr>
            <w:tcW w:w="1559" w:type="dxa"/>
            <w:vAlign w:val="center"/>
          </w:tcPr>
          <w:p w:rsidR="00513781" w:rsidRPr="00953CD4" w:rsidRDefault="00804E8C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20,0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Казым, единиц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муниципального учреждения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обеспеченности муниципального учреждения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521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дополнительных мер социальной поддержки ежегодно,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 xml:space="preserve">Размер резервного фонда администрации сельского поселения </w:t>
            </w:r>
            <w:proofErr w:type="gramStart"/>
            <w:r w:rsidRPr="00953CD4">
              <w:rPr>
                <w:rFonts w:ascii="Times New Roman" w:hAnsi="Times New Roman"/>
                <w:sz w:val="24"/>
                <w:szCs w:val="24"/>
              </w:rPr>
              <w:t>Казым  от</w:t>
            </w:r>
            <w:proofErr w:type="gramEnd"/>
            <w:r w:rsidRPr="00953CD4">
              <w:rPr>
                <w:rFonts w:ascii="Times New Roman" w:hAnsi="Times New Roman"/>
                <w:sz w:val="24"/>
                <w:szCs w:val="24"/>
              </w:rPr>
              <w:t xml:space="preserve"> первоначально утвержденного общего объема расходов бюджета сельского поселения, 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Обеспечение содержания дорог в надлежащем состоянии,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94041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DB413E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68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DB4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94041D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DB413E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</w:tbl>
    <w:p w:rsidR="00513781" w:rsidRPr="00953CD4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437FD" w:rsidRPr="00214C0D" w:rsidRDefault="005437FD" w:rsidP="00543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r w:rsidR="00B12AC2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 xml:space="preserve"> Э.Б.</w:t>
      </w:r>
      <w:r w:rsidRPr="00C65B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5B4B">
        <w:rPr>
          <w:rFonts w:ascii="Times New Roman" w:hAnsi="Times New Roman" w:cs="Times New Roman"/>
          <w:sz w:val="24"/>
          <w:szCs w:val="24"/>
        </w:rPr>
        <w:t xml:space="preserve">ФИО)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D2316" w:rsidRDefault="005437FD" w:rsidP="00B12AC2">
      <w:pPr>
        <w:autoSpaceDE w:val="0"/>
        <w:autoSpaceDN w:val="0"/>
        <w:adjustRightInd w:val="0"/>
        <w:ind w:firstLine="540"/>
        <w:jc w:val="center"/>
      </w:pPr>
      <w:r>
        <w:rPr>
          <w:sz w:val="24"/>
          <w:szCs w:val="24"/>
        </w:rPr>
        <w:t>__</w:t>
      </w:r>
      <w:r w:rsidRPr="009A1BD3">
        <w:rPr>
          <w:sz w:val="24"/>
          <w:szCs w:val="24"/>
        </w:rPr>
        <w:t>_____</w:t>
      </w:r>
    </w:p>
    <w:sectPr w:rsidR="005D2316" w:rsidSect="00513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F66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D"/>
    <w:rsid w:val="00094FCF"/>
    <w:rsid w:val="00234037"/>
    <w:rsid w:val="00235E2A"/>
    <w:rsid w:val="00286929"/>
    <w:rsid w:val="00457C39"/>
    <w:rsid w:val="0051226B"/>
    <w:rsid w:val="00513781"/>
    <w:rsid w:val="005437FD"/>
    <w:rsid w:val="00564674"/>
    <w:rsid w:val="00580489"/>
    <w:rsid w:val="005D2316"/>
    <w:rsid w:val="00804E8C"/>
    <w:rsid w:val="00864173"/>
    <w:rsid w:val="008D6D93"/>
    <w:rsid w:val="008E7227"/>
    <w:rsid w:val="0094041D"/>
    <w:rsid w:val="00960588"/>
    <w:rsid w:val="00A0129F"/>
    <w:rsid w:val="00AA23C2"/>
    <w:rsid w:val="00B12AC2"/>
    <w:rsid w:val="00B270AC"/>
    <w:rsid w:val="00B55F50"/>
    <w:rsid w:val="00BF644E"/>
    <w:rsid w:val="00E93F41"/>
    <w:rsid w:val="00EE3C58"/>
    <w:rsid w:val="00F03563"/>
    <w:rsid w:val="00F119C4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D0AA-4358-477D-996A-1B4507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3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">
    <w:name w:val="List Bullet"/>
    <w:basedOn w:val="a0"/>
    <w:rsid w:val="002869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23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EE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E3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2019-02-08T12:52:00Z</cp:lastPrinted>
  <dcterms:created xsi:type="dcterms:W3CDTF">2019-02-04T09:52:00Z</dcterms:created>
  <dcterms:modified xsi:type="dcterms:W3CDTF">2019-02-08T12:58:00Z</dcterms:modified>
</cp:coreProperties>
</file>