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7" w:rsidRDefault="00EE35D9" w:rsidP="00EE35D9">
      <w:pPr>
        <w:jc w:val="center"/>
        <w:rPr>
          <w:sz w:val="28"/>
          <w:szCs w:val="28"/>
        </w:rPr>
      </w:pPr>
      <w:r>
        <w:rPr>
          <w:sz w:val="28"/>
          <w:szCs w:val="28"/>
        </w:rPr>
        <w:t xml:space="preserve">Заявка для участия в </w:t>
      </w:r>
      <w:r w:rsidR="00033A07">
        <w:rPr>
          <w:sz w:val="28"/>
          <w:szCs w:val="28"/>
        </w:rPr>
        <w:t xml:space="preserve">региональном </w:t>
      </w:r>
      <w:r>
        <w:rPr>
          <w:sz w:val="28"/>
          <w:szCs w:val="28"/>
        </w:rPr>
        <w:t>конкурсе</w:t>
      </w:r>
      <w:r w:rsidR="00033A07">
        <w:rPr>
          <w:sz w:val="28"/>
          <w:szCs w:val="28"/>
        </w:rPr>
        <w:t xml:space="preserve"> инициативных проектов</w:t>
      </w:r>
      <w:r>
        <w:rPr>
          <w:sz w:val="28"/>
          <w:szCs w:val="28"/>
        </w:rPr>
        <w:t xml:space="preserve">, </w:t>
      </w:r>
      <w:r w:rsidR="00CB0C73" w:rsidRPr="00CB0C73">
        <w:rPr>
          <w:sz w:val="28"/>
          <w:szCs w:val="28"/>
        </w:rPr>
        <w:t>заполняем</w:t>
      </w:r>
      <w:r>
        <w:rPr>
          <w:sz w:val="28"/>
          <w:szCs w:val="28"/>
        </w:rPr>
        <w:t>ая</w:t>
      </w:r>
      <w:r w:rsidR="00CB0C73" w:rsidRPr="00CB0C73">
        <w:rPr>
          <w:sz w:val="28"/>
          <w:szCs w:val="28"/>
        </w:rPr>
        <w:t xml:space="preserve"> в информационной системе управления проектами</w:t>
      </w:r>
      <w:r w:rsidR="00033A07">
        <w:rPr>
          <w:sz w:val="28"/>
          <w:szCs w:val="28"/>
        </w:rPr>
        <w:t xml:space="preserve"> </w:t>
      </w:r>
      <w:r w:rsidR="00CB0C73" w:rsidRPr="00CB0C73">
        <w:rPr>
          <w:sz w:val="28"/>
          <w:szCs w:val="28"/>
        </w:rPr>
        <w:t>инициативного бюджетирования</w:t>
      </w:r>
      <w:r w:rsidR="00033A07">
        <w:rPr>
          <w:sz w:val="28"/>
          <w:szCs w:val="28"/>
        </w:rPr>
        <w:t xml:space="preserve"> </w:t>
      </w:r>
    </w:p>
    <w:p w:rsidR="00CB0C73" w:rsidRPr="00033A07" w:rsidRDefault="00CB0C73" w:rsidP="00EE35D9">
      <w:pPr>
        <w:jc w:val="center"/>
        <w:rPr>
          <w:sz w:val="28"/>
          <w:szCs w:val="28"/>
        </w:rPr>
      </w:pPr>
      <w:r w:rsidRPr="00CB0C73">
        <w:rPr>
          <w:sz w:val="28"/>
          <w:szCs w:val="28"/>
        </w:rPr>
        <w:t xml:space="preserve">Ханты-Мансийского автономного округа – Югры – </w:t>
      </w:r>
      <w:proofErr w:type="spellStart"/>
      <w:r w:rsidRPr="00CB0C73">
        <w:rPr>
          <w:sz w:val="28"/>
          <w:szCs w:val="28"/>
          <w:lang w:val="en-US"/>
        </w:rPr>
        <w:t>isib</w:t>
      </w:r>
      <w:proofErr w:type="spellEnd"/>
      <w:r w:rsidRPr="00CB0C73">
        <w:rPr>
          <w:sz w:val="28"/>
          <w:szCs w:val="28"/>
        </w:rPr>
        <w:t>.</w:t>
      </w:r>
      <w:proofErr w:type="spellStart"/>
      <w:r w:rsidRPr="00CB0C73">
        <w:rPr>
          <w:sz w:val="28"/>
          <w:szCs w:val="28"/>
          <w:lang w:val="en-US"/>
        </w:rPr>
        <w:t>myopenugra</w:t>
      </w:r>
      <w:proofErr w:type="spellEnd"/>
      <w:r w:rsidRPr="00CB0C73">
        <w:rPr>
          <w:sz w:val="28"/>
          <w:szCs w:val="28"/>
        </w:rPr>
        <w:t>.</w:t>
      </w:r>
      <w:proofErr w:type="spellStart"/>
      <w:r w:rsidRPr="00CB0C73">
        <w:rPr>
          <w:sz w:val="28"/>
          <w:szCs w:val="28"/>
          <w:lang w:val="en-US"/>
        </w:rPr>
        <w:t>ru</w:t>
      </w:r>
      <w:proofErr w:type="spellEnd"/>
    </w:p>
    <w:p w:rsidR="00EE35D9" w:rsidRPr="00EE35D9" w:rsidRDefault="00EE35D9" w:rsidP="00EE35D9">
      <w:pPr>
        <w:jc w:val="center"/>
        <w:rPr>
          <w:sz w:val="28"/>
          <w:szCs w:val="28"/>
        </w:rPr>
      </w:pPr>
      <w:r>
        <w:rPr>
          <w:sz w:val="28"/>
          <w:szCs w:val="28"/>
        </w:rPr>
        <w:t>(</w:t>
      </w:r>
      <w:r w:rsidRPr="00EE35D9">
        <w:rPr>
          <w:sz w:val="28"/>
          <w:szCs w:val="28"/>
        </w:rPr>
        <w:t>с указанием сведений</w:t>
      </w:r>
      <w:r>
        <w:rPr>
          <w:sz w:val="28"/>
          <w:szCs w:val="28"/>
        </w:rPr>
        <w:t xml:space="preserve"> </w:t>
      </w:r>
      <w:r w:rsidRPr="00EE35D9">
        <w:rPr>
          <w:sz w:val="28"/>
          <w:szCs w:val="28"/>
        </w:rPr>
        <w:t>об инициативном проекте</w:t>
      </w:r>
      <w:r>
        <w:rPr>
          <w:sz w:val="28"/>
          <w:szCs w:val="28"/>
        </w:rPr>
        <w:t>)</w:t>
      </w:r>
    </w:p>
    <w:p w:rsidR="00CB0C73" w:rsidRPr="00CB0C73" w:rsidRDefault="00CB0C73" w:rsidP="008C6EC8">
      <w:pPr>
        <w:jc w:val="center"/>
        <w:rPr>
          <w:sz w:val="28"/>
          <w:szCs w:val="28"/>
        </w:rPr>
      </w:pPr>
    </w:p>
    <w:p w:rsidR="00CB0C73" w:rsidRPr="00CB0C73" w:rsidRDefault="00C6082A" w:rsidP="008C6EC8">
      <w:pPr>
        <w:jc w:val="center"/>
        <w:rPr>
          <w:sz w:val="28"/>
          <w:szCs w:val="28"/>
        </w:rPr>
      </w:pPr>
      <w:r>
        <w:rPr>
          <w:sz w:val="28"/>
          <w:szCs w:val="28"/>
        </w:rPr>
        <w:t>_______________</w:t>
      </w:r>
      <w:r w:rsidRPr="00C6082A">
        <w:rPr>
          <w:sz w:val="28"/>
          <w:szCs w:val="28"/>
          <w:u w:val="single"/>
        </w:rPr>
        <w:t>сельское поселение Казым Белоярский район</w:t>
      </w:r>
      <w:r>
        <w:rPr>
          <w:sz w:val="28"/>
          <w:szCs w:val="28"/>
        </w:rPr>
        <w:t>_</w:t>
      </w:r>
      <w:r w:rsidR="00CB0C73" w:rsidRPr="00CB0C73">
        <w:rPr>
          <w:sz w:val="28"/>
          <w:szCs w:val="28"/>
        </w:rPr>
        <w:t xml:space="preserve">__________                                                                                                       </w:t>
      </w:r>
      <w:proofErr w:type="gramStart"/>
      <w:r w:rsidR="00CB0C73" w:rsidRPr="00CB0C73">
        <w:rPr>
          <w:sz w:val="28"/>
          <w:szCs w:val="28"/>
        </w:rPr>
        <w:t xml:space="preserve">   (</w:t>
      </w:r>
      <w:proofErr w:type="gramEnd"/>
      <w:r w:rsidR="00CB0C73" w:rsidRPr="00CB0C73">
        <w:rPr>
          <w:sz w:val="28"/>
          <w:szCs w:val="28"/>
        </w:rPr>
        <w:t>наименование муниципального образования Ханты-Мансийского автономного округа – Югры)</w:t>
      </w:r>
    </w:p>
    <w:p w:rsidR="00CB0C73" w:rsidRPr="00CB0C73" w:rsidRDefault="00CB0C73" w:rsidP="008C6EC8">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2"/>
        <w:gridCol w:w="8562"/>
      </w:tblGrid>
      <w:tr w:rsidR="00957EDD" w:rsidRPr="00CB0C73" w:rsidTr="00957EDD">
        <w:trPr>
          <w:tblHeader/>
        </w:trPr>
        <w:tc>
          <w:tcPr>
            <w:tcW w:w="277" w:type="pct"/>
            <w:vAlign w:val="center"/>
          </w:tcPr>
          <w:p w:rsidR="00957EDD" w:rsidRPr="00CB0C73" w:rsidRDefault="00957EDD" w:rsidP="008C6EC8">
            <w:pPr>
              <w:jc w:val="center"/>
              <w:rPr>
                <w:sz w:val="28"/>
                <w:szCs w:val="28"/>
              </w:rPr>
            </w:pPr>
            <w:r w:rsidRPr="00CB0C73">
              <w:rPr>
                <w:sz w:val="28"/>
                <w:szCs w:val="28"/>
              </w:rPr>
              <w:t>№ п/п</w:t>
            </w:r>
          </w:p>
        </w:tc>
        <w:tc>
          <w:tcPr>
            <w:tcW w:w="4723" w:type="pct"/>
            <w:vAlign w:val="center"/>
          </w:tcPr>
          <w:p w:rsidR="00957EDD" w:rsidRPr="00CB0C73" w:rsidRDefault="00957EDD" w:rsidP="008C6EC8">
            <w:pPr>
              <w:jc w:val="center"/>
              <w:rPr>
                <w:sz w:val="28"/>
                <w:szCs w:val="28"/>
              </w:rPr>
            </w:pPr>
            <w:r w:rsidRPr="00CB0C73">
              <w:rPr>
                <w:sz w:val="28"/>
                <w:szCs w:val="28"/>
              </w:rPr>
              <w:t>Общая характеристика проекта</w:t>
            </w:r>
          </w:p>
        </w:tc>
      </w:tr>
      <w:tr w:rsidR="00957EDD" w:rsidRPr="00A0162B" w:rsidTr="00957EDD">
        <w:trPr>
          <w:trHeight w:val="144"/>
        </w:trPr>
        <w:tc>
          <w:tcPr>
            <w:tcW w:w="277" w:type="pct"/>
          </w:tcPr>
          <w:p w:rsidR="00957EDD" w:rsidRPr="00A0162B" w:rsidRDefault="00957EDD" w:rsidP="008C6EC8">
            <w:pPr>
              <w:rPr>
                <w:sz w:val="24"/>
                <w:szCs w:val="24"/>
              </w:rPr>
            </w:pPr>
            <w:r w:rsidRPr="00A0162B">
              <w:rPr>
                <w:sz w:val="24"/>
                <w:szCs w:val="24"/>
              </w:rPr>
              <w:t>1.</w:t>
            </w:r>
          </w:p>
        </w:tc>
        <w:tc>
          <w:tcPr>
            <w:tcW w:w="4723" w:type="pct"/>
          </w:tcPr>
          <w:p w:rsidR="00F860FD" w:rsidRPr="00AA76FF" w:rsidRDefault="00F860FD" w:rsidP="008C6EC8">
            <w:pPr>
              <w:rPr>
                <w:b/>
                <w:sz w:val="24"/>
                <w:szCs w:val="24"/>
              </w:rPr>
            </w:pPr>
            <w:r w:rsidRPr="00AA76FF">
              <w:rPr>
                <w:b/>
                <w:sz w:val="24"/>
                <w:szCs w:val="24"/>
              </w:rPr>
              <w:t>Наименование инициативного проекта:</w:t>
            </w:r>
          </w:p>
          <w:p w:rsidR="00957EDD" w:rsidRPr="00A0162B" w:rsidRDefault="00957EDD" w:rsidP="008C6EC8">
            <w:pPr>
              <w:rPr>
                <w:sz w:val="24"/>
                <w:szCs w:val="24"/>
              </w:rPr>
            </w:pPr>
            <w:r w:rsidRPr="00A0162B">
              <w:rPr>
                <w:sz w:val="24"/>
                <w:szCs w:val="24"/>
              </w:rPr>
              <w:t>«Благоустройство центральной площади в с.Казым. Общественное пространство»</w:t>
            </w:r>
          </w:p>
        </w:tc>
      </w:tr>
      <w:tr w:rsidR="00957EDD" w:rsidRPr="00A0162B" w:rsidTr="00957EDD">
        <w:trPr>
          <w:trHeight w:val="144"/>
        </w:trPr>
        <w:tc>
          <w:tcPr>
            <w:tcW w:w="277" w:type="pct"/>
          </w:tcPr>
          <w:p w:rsidR="00957EDD" w:rsidRPr="00A0162B" w:rsidRDefault="00957EDD" w:rsidP="008C6EC8">
            <w:pPr>
              <w:rPr>
                <w:sz w:val="24"/>
                <w:szCs w:val="24"/>
              </w:rPr>
            </w:pPr>
            <w:r w:rsidRPr="00A0162B">
              <w:rPr>
                <w:sz w:val="24"/>
                <w:szCs w:val="24"/>
                <w:lang w:val="en-US"/>
              </w:rPr>
              <w:t>2</w:t>
            </w:r>
            <w:r w:rsidRPr="00A0162B">
              <w:rPr>
                <w:sz w:val="24"/>
                <w:szCs w:val="24"/>
              </w:rPr>
              <w:t>.</w:t>
            </w:r>
          </w:p>
        </w:tc>
        <w:tc>
          <w:tcPr>
            <w:tcW w:w="4723" w:type="pct"/>
          </w:tcPr>
          <w:p w:rsidR="00957EDD" w:rsidRPr="00AA76FF" w:rsidRDefault="00957EDD" w:rsidP="008C6EC8">
            <w:pPr>
              <w:rPr>
                <w:b/>
                <w:color w:val="FF0000"/>
                <w:sz w:val="28"/>
                <w:szCs w:val="28"/>
              </w:rPr>
            </w:pPr>
            <w:r w:rsidRPr="00AA76FF">
              <w:rPr>
                <w:b/>
                <w:sz w:val="28"/>
                <w:szCs w:val="28"/>
              </w:rPr>
              <w:t>Описание инициативного проекта</w:t>
            </w:r>
          </w:p>
        </w:tc>
      </w:tr>
      <w:tr w:rsidR="00957EDD" w:rsidRPr="00A0162B" w:rsidTr="00957EDD">
        <w:trPr>
          <w:trHeight w:val="20"/>
        </w:trPr>
        <w:tc>
          <w:tcPr>
            <w:tcW w:w="277" w:type="pct"/>
            <w:vMerge w:val="restart"/>
          </w:tcPr>
          <w:p w:rsidR="00957EDD" w:rsidRPr="00A0162B" w:rsidRDefault="00957EDD" w:rsidP="008C6EC8">
            <w:pPr>
              <w:rPr>
                <w:sz w:val="24"/>
                <w:szCs w:val="24"/>
              </w:rPr>
            </w:pPr>
          </w:p>
        </w:tc>
        <w:tc>
          <w:tcPr>
            <w:tcW w:w="4723" w:type="pct"/>
          </w:tcPr>
          <w:p w:rsidR="00E03427" w:rsidRPr="00AA76FF" w:rsidRDefault="00AA76FF" w:rsidP="00AA76FF">
            <w:pPr>
              <w:ind w:firstLine="565"/>
              <w:jc w:val="both"/>
              <w:rPr>
                <w:b/>
                <w:sz w:val="24"/>
                <w:szCs w:val="24"/>
              </w:rPr>
            </w:pPr>
            <w:r w:rsidRPr="00AA76FF">
              <w:rPr>
                <w:b/>
                <w:sz w:val="24"/>
                <w:szCs w:val="24"/>
              </w:rPr>
              <w:t>М</w:t>
            </w:r>
            <w:r w:rsidR="00E03427" w:rsidRPr="00AA76FF">
              <w:rPr>
                <w:b/>
                <w:sz w:val="24"/>
                <w:szCs w:val="24"/>
              </w:rPr>
              <w:t xml:space="preserve">есто расположение (адрес) планируемого к реализации </w:t>
            </w:r>
            <w:r>
              <w:rPr>
                <w:b/>
                <w:sz w:val="24"/>
                <w:szCs w:val="24"/>
              </w:rPr>
              <w:t>и</w:t>
            </w:r>
            <w:r w:rsidR="00E03427" w:rsidRPr="00AA76FF">
              <w:rPr>
                <w:b/>
                <w:sz w:val="24"/>
                <w:szCs w:val="24"/>
              </w:rPr>
              <w:t xml:space="preserve">нициативного проекта: </w:t>
            </w:r>
          </w:p>
          <w:p w:rsidR="00957EDD" w:rsidRPr="00AA76FF" w:rsidRDefault="00AA76FF" w:rsidP="00EE35D9">
            <w:pPr>
              <w:rPr>
                <w:sz w:val="28"/>
                <w:szCs w:val="28"/>
              </w:rPr>
            </w:pPr>
            <w:r>
              <w:rPr>
                <w:sz w:val="24"/>
                <w:szCs w:val="24"/>
              </w:rPr>
              <w:t xml:space="preserve">          </w:t>
            </w:r>
            <w:r w:rsidR="00957EDD" w:rsidRPr="00A0162B">
              <w:rPr>
                <w:sz w:val="24"/>
                <w:szCs w:val="24"/>
              </w:rPr>
              <w:t xml:space="preserve">Площадь перед МАУ сельского поселения Казым «Центр культуры и спорта «Прометей», </w:t>
            </w:r>
            <w:proofErr w:type="spellStart"/>
            <w:r w:rsidR="00E03427">
              <w:rPr>
                <w:sz w:val="24"/>
                <w:szCs w:val="24"/>
              </w:rPr>
              <w:t>ул.Каксина</w:t>
            </w:r>
            <w:proofErr w:type="spellEnd"/>
            <w:r>
              <w:rPr>
                <w:sz w:val="24"/>
                <w:szCs w:val="24"/>
              </w:rPr>
              <w:t xml:space="preserve"> д.10</w:t>
            </w:r>
            <w:r w:rsidR="00E03427">
              <w:rPr>
                <w:sz w:val="24"/>
                <w:szCs w:val="24"/>
              </w:rPr>
              <w:t xml:space="preserve">, </w:t>
            </w:r>
            <w:r w:rsidR="00957EDD" w:rsidRPr="00A0162B">
              <w:rPr>
                <w:sz w:val="24"/>
                <w:szCs w:val="24"/>
              </w:rPr>
              <w:t>с.Казым, Белоярский район</w:t>
            </w:r>
          </w:p>
        </w:tc>
      </w:tr>
      <w:tr w:rsidR="00957EDD" w:rsidRPr="00A0162B" w:rsidTr="00957EDD">
        <w:trPr>
          <w:trHeight w:val="20"/>
        </w:trPr>
        <w:tc>
          <w:tcPr>
            <w:tcW w:w="277" w:type="pct"/>
            <w:vMerge/>
          </w:tcPr>
          <w:p w:rsidR="00957EDD" w:rsidRPr="00A0162B" w:rsidRDefault="00957EDD" w:rsidP="008C6EC8">
            <w:pPr>
              <w:rPr>
                <w:sz w:val="24"/>
                <w:szCs w:val="24"/>
              </w:rPr>
            </w:pPr>
          </w:p>
        </w:tc>
        <w:tc>
          <w:tcPr>
            <w:tcW w:w="4723" w:type="pct"/>
          </w:tcPr>
          <w:p w:rsidR="00957EDD" w:rsidRPr="00AA76FF" w:rsidRDefault="00957EDD" w:rsidP="00AA76FF">
            <w:pPr>
              <w:widowControl/>
              <w:shd w:val="clear" w:color="auto" w:fill="FFFFFF"/>
              <w:autoSpaceDE/>
              <w:autoSpaceDN/>
              <w:adjustRightInd/>
              <w:ind w:firstLine="565"/>
              <w:rPr>
                <w:rFonts w:ascii="Arial" w:hAnsi="Arial" w:cs="Arial"/>
                <w:b/>
                <w:color w:val="282828"/>
                <w:sz w:val="24"/>
                <w:szCs w:val="24"/>
                <w:shd w:val="clear" w:color="auto" w:fill="FFFFFF"/>
              </w:rPr>
            </w:pPr>
            <w:r w:rsidRPr="00AA76FF">
              <w:rPr>
                <w:b/>
                <w:sz w:val="24"/>
                <w:szCs w:val="24"/>
              </w:rPr>
              <w:t>Цель и задачи проекта:</w:t>
            </w:r>
            <w:r w:rsidRPr="00AA76FF">
              <w:rPr>
                <w:rFonts w:ascii="Arial" w:hAnsi="Arial" w:cs="Arial"/>
                <w:b/>
                <w:color w:val="282828"/>
                <w:sz w:val="24"/>
                <w:szCs w:val="24"/>
                <w:shd w:val="clear" w:color="auto" w:fill="FFFFFF"/>
              </w:rPr>
              <w:t xml:space="preserve"> </w:t>
            </w:r>
          </w:p>
          <w:p w:rsidR="00957EDD" w:rsidRPr="00A0162B" w:rsidRDefault="00957EDD" w:rsidP="00957EDD">
            <w:pPr>
              <w:widowControl/>
              <w:shd w:val="clear" w:color="auto" w:fill="FFFFFF"/>
              <w:autoSpaceDE/>
              <w:autoSpaceDN/>
              <w:adjustRightInd/>
              <w:jc w:val="both"/>
              <w:rPr>
                <w:rFonts w:ascii="yandex-sans" w:hAnsi="yandex-sans"/>
                <w:color w:val="000000"/>
                <w:sz w:val="24"/>
                <w:szCs w:val="24"/>
              </w:rPr>
            </w:pPr>
            <w:r w:rsidRPr="00A0162B">
              <w:rPr>
                <w:rFonts w:ascii="yandex-sans" w:hAnsi="yandex-sans"/>
                <w:color w:val="000000"/>
                <w:sz w:val="24"/>
                <w:szCs w:val="24"/>
              </w:rPr>
              <w:t xml:space="preserve">- благоустройство села </w:t>
            </w:r>
            <w:r w:rsidRPr="00957EDD">
              <w:rPr>
                <w:rFonts w:ascii="yandex-sans" w:hAnsi="yandex-sans"/>
                <w:color w:val="000000"/>
                <w:sz w:val="24"/>
                <w:szCs w:val="24"/>
              </w:rPr>
              <w:t>Казым,</w:t>
            </w:r>
            <w:r w:rsidRPr="00A0162B">
              <w:rPr>
                <w:rFonts w:ascii="yandex-sans" w:hAnsi="yandex-sans"/>
                <w:color w:val="000000"/>
                <w:sz w:val="24"/>
                <w:szCs w:val="24"/>
              </w:rPr>
              <w:t xml:space="preserve"> </w:t>
            </w:r>
            <w:r w:rsidRPr="00957EDD">
              <w:rPr>
                <w:rFonts w:ascii="yandex-sans" w:hAnsi="yandex-sans"/>
                <w:color w:val="000000"/>
                <w:sz w:val="24"/>
                <w:szCs w:val="24"/>
              </w:rPr>
              <w:t>(формирование</w:t>
            </w:r>
            <w:r w:rsidRPr="00A0162B">
              <w:rPr>
                <w:rFonts w:ascii="yandex-sans" w:hAnsi="yandex-sans"/>
                <w:color w:val="000000"/>
                <w:sz w:val="24"/>
                <w:szCs w:val="24"/>
              </w:rPr>
              <w:t xml:space="preserve"> </w:t>
            </w:r>
            <w:r w:rsidRPr="00957EDD">
              <w:rPr>
                <w:rFonts w:ascii="yandex-sans" w:hAnsi="yandex-sans"/>
                <w:color w:val="000000"/>
                <w:sz w:val="24"/>
                <w:szCs w:val="24"/>
              </w:rPr>
              <w:t>единого</w:t>
            </w:r>
            <w:r w:rsidRPr="00A0162B">
              <w:rPr>
                <w:rFonts w:ascii="yandex-sans" w:hAnsi="yandex-sans"/>
                <w:color w:val="000000"/>
                <w:sz w:val="24"/>
                <w:szCs w:val="24"/>
              </w:rPr>
              <w:t xml:space="preserve"> </w:t>
            </w:r>
            <w:r w:rsidRPr="00957EDD">
              <w:rPr>
                <w:rFonts w:ascii="yandex-sans" w:hAnsi="yandex-sans"/>
                <w:color w:val="000000"/>
                <w:sz w:val="24"/>
                <w:szCs w:val="24"/>
              </w:rPr>
              <w:t>архитектурно-</w:t>
            </w:r>
            <w:r w:rsidRPr="00A0162B">
              <w:rPr>
                <w:rFonts w:ascii="yandex-sans" w:hAnsi="yandex-sans"/>
                <w:color w:val="000000"/>
                <w:sz w:val="24"/>
                <w:szCs w:val="24"/>
              </w:rPr>
              <w:t xml:space="preserve"> </w:t>
            </w:r>
            <w:r w:rsidRPr="00957EDD">
              <w:rPr>
                <w:rFonts w:ascii="yandex-sans" w:hAnsi="yandex-sans"/>
                <w:color w:val="000000"/>
                <w:sz w:val="24"/>
                <w:szCs w:val="24"/>
              </w:rPr>
              <w:t>планировочного решения</w:t>
            </w:r>
            <w:r w:rsidRPr="00A0162B">
              <w:rPr>
                <w:rFonts w:ascii="yandex-sans" w:hAnsi="yandex-sans"/>
                <w:color w:val="000000"/>
                <w:sz w:val="24"/>
                <w:szCs w:val="24"/>
              </w:rPr>
              <w:t xml:space="preserve"> </w:t>
            </w:r>
            <w:r w:rsidRPr="00957EDD">
              <w:rPr>
                <w:rFonts w:ascii="yandex-sans" w:hAnsi="yandex-sans"/>
                <w:color w:val="000000"/>
                <w:sz w:val="24"/>
                <w:szCs w:val="24"/>
              </w:rPr>
              <w:t>сельского поселения с</w:t>
            </w:r>
            <w:r w:rsidRPr="00A0162B">
              <w:rPr>
                <w:rFonts w:ascii="yandex-sans" w:hAnsi="yandex-sans"/>
                <w:color w:val="000000"/>
                <w:sz w:val="24"/>
                <w:szCs w:val="24"/>
              </w:rPr>
              <w:t xml:space="preserve"> </w:t>
            </w:r>
            <w:r w:rsidRPr="00957EDD">
              <w:rPr>
                <w:rFonts w:ascii="yandex-sans" w:hAnsi="yandex-sans"/>
                <w:color w:val="000000"/>
                <w:sz w:val="24"/>
                <w:szCs w:val="24"/>
              </w:rPr>
              <w:t>учетом</w:t>
            </w:r>
            <w:r w:rsidRPr="00A0162B">
              <w:rPr>
                <w:rFonts w:ascii="yandex-sans" w:hAnsi="yandex-sans"/>
                <w:color w:val="000000"/>
                <w:sz w:val="24"/>
                <w:szCs w:val="24"/>
              </w:rPr>
              <w:t xml:space="preserve"> </w:t>
            </w:r>
            <w:r w:rsidRPr="00957EDD">
              <w:rPr>
                <w:rFonts w:ascii="yandex-sans" w:hAnsi="yandex-sans"/>
                <w:color w:val="000000"/>
                <w:sz w:val="24"/>
                <w:szCs w:val="24"/>
              </w:rPr>
              <w:t>историко-культурных традиций)</w:t>
            </w:r>
            <w:r w:rsidRPr="00A0162B">
              <w:rPr>
                <w:rFonts w:ascii="yandex-sans" w:hAnsi="yandex-sans"/>
                <w:color w:val="000000"/>
                <w:sz w:val="24"/>
                <w:szCs w:val="24"/>
              </w:rPr>
              <w:t>;</w:t>
            </w:r>
          </w:p>
          <w:p w:rsidR="00957EDD" w:rsidRPr="00957EDD" w:rsidRDefault="00957EDD" w:rsidP="00957EDD">
            <w:pPr>
              <w:widowControl/>
              <w:shd w:val="clear" w:color="auto" w:fill="FFFFFF"/>
              <w:autoSpaceDE/>
              <w:autoSpaceDN/>
              <w:adjustRightInd/>
              <w:jc w:val="both"/>
              <w:rPr>
                <w:rFonts w:ascii="yandex-sans" w:hAnsi="yandex-sans"/>
                <w:color w:val="000000"/>
                <w:sz w:val="24"/>
                <w:szCs w:val="24"/>
              </w:rPr>
            </w:pPr>
            <w:r w:rsidRPr="00A0162B">
              <w:rPr>
                <w:rFonts w:ascii="yandex-sans" w:hAnsi="yandex-sans"/>
                <w:color w:val="000000"/>
                <w:sz w:val="24"/>
                <w:szCs w:val="24"/>
              </w:rPr>
              <w:t xml:space="preserve">- </w:t>
            </w:r>
            <w:r w:rsidRPr="00957EDD">
              <w:rPr>
                <w:rFonts w:ascii="yandex-sans" w:hAnsi="yandex-sans"/>
                <w:color w:val="000000"/>
                <w:sz w:val="24"/>
                <w:szCs w:val="24"/>
              </w:rPr>
              <w:t>создание условий для</w:t>
            </w:r>
            <w:r w:rsidRPr="00A0162B">
              <w:rPr>
                <w:rFonts w:ascii="yandex-sans" w:hAnsi="yandex-sans"/>
                <w:color w:val="000000"/>
                <w:sz w:val="24"/>
                <w:szCs w:val="24"/>
              </w:rPr>
              <w:t xml:space="preserve"> </w:t>
            </w:r>
            <w:r w:rsidRPr="00957EDD">
              <w:rPr>
                <w:rFonts w:ascii="yandex-sans" w:hAnsi="yandex-sans"/>
                <w:color w:val="000000"/>
                <w:sz w:val="24"/>
                <w:szCs w:val="24"/>
              </w:rPr>
              <w:t>проведения</w:t>
            </w:r>
            <w:r w:rsidRPr="00A0162B">
              <w:rPr>
                <w:rFonts w:ascii="yandex-sans" w:hAnsi="yandex-sans"/>
                <w:color w:val="000000"/>
                <w:sz w:val="24"/>
                <w:szCs w:val="24"/>
              </w:rPr>
              <w:t xml:space="preserve"> </w:t>
            </w:r>
            <w:r w:rsidRPr="00957EDD">
              <w:rPr>
                <w:rFonts w:ascii="yandex-sans" w:hAnsi="yandex-sans"/>
                <w:color w:val="000000"/>
                <w:sz w:val="24"/>
                <w:szCs w:val="24"/>
              </w:rPr>
              <w:t>досуга</w:t>
            </w:r>
            <w:r w:rsidRPr="00A0162B">
              <w:rPr>
                <w:rFonts w:ascii="yandex-sans" w:hAnsi="yandex-sans"/>
                <w:color w:val="000000"/>
                <w:sz w:val="24"/>
                <w:szCs w:val="24"/>
              </w:rPr>
              <w:t xml:space="preserve"> </w:t>
            </w:r>
            <w:r w:rsidRPr="00957EDD">
              <w:rPr>
                <w:rFonts w:ascii="yandex-sans" w:hAnsi="yandex-sans"/>
                <w:color w:val="000000"/>
                <w:sz w:val="24"/>
                <w:szCs w:val="24"/>
              </w:rPr>
              <w:t>и</w:t>
            </w:r>
            <w:r w:rsidRPr="00A0162B">
              <w:rPr>
                <w:rFonts w:ascii="yandex-sans" w:hAnsi="yandex-sans"/>
                <w:color w:val="000000"/>
                <w:sz w:val="24"/>
                <w:szCs w:val="24"/>
              </w:rPr>
              <w:t xml:space="preserve"> </w:t>
            </w:r>
            <w:r w:rsidRPr="00957EDD">
              <w:rPr>
                <w:rFonts w:ascii="yandex-sans" w:hAnsi="yandex-sans"/>
                <w:color w:val="000000"/>
                <w:sz w:val="24"/>
                <w:szCs w:val="24"/>
              </w:rPr>
              <w:t>занятий спортом детей,</w:t>
            </w:r>
            <w:r w:rsidRPr="00A0162B">
              <w:rPr>
                <w:rFonts w:ascii="yandex-sans" w:hAnsi="yandex-sans"/>
                <w:color w:val="000000"/>
                <w:sz w:val="24"/>
                <w:szCs w:val="24"/>
              </w:rPr>
              <w:t xml:space="preserve"> </w:t>
            </w:r>
            <w:r w:rsidRPr="00957EDD">
              <w:rPr>
                <w:rFonts w:ascii="yandex-sans" w:hAnsi="yandex-sans"/>
                <w:color w:val="000000"/>
                <w:sz w:val="24"/>
                <w:szCs w:val="24"/>
              </w:rPr>
              <w:t xml:space="preserve">подростков и </w:t>
            </w:r>
            <w:r w:rsidRPr="00A0162B">
              <w:rPr>
                <w:rFonts w:ascii="yandex-sans" w:hAnsi="yandex-sans"/>
                <w:color w:val="000000"/>
                <w:sz w:val="24"/>
                <w:szCs w:val="24"/>
              </w:rPr>
              <w:t>м</w:t>
            </w:r>
            <w:r w:rsidRPr="00957EDD">
              <w:rPr>
                <w:rFonts w:ascii="yandex-sans" w:hAnsi="yandex-sans"/>
                <w:color w:val="000000"/>
                <w:sz w:val="24"/>
                <w:szCs w:val="24"/>
              </w:rPr>
              <w:t>олодёжи</w:t>
            </w:r>
            <w:r w:rsidRPr="00A0162B">
              <w:rPr>
                <w:rFonts w:ascii="yandex-sans" w:hAnsi="yandex-sans"/>
                <w:color w:val="000000"/>
                <w:sz w:val="24"/>
                <w:szCs w:val="24"/>
              </w:rPr>
              <w:t xml:space="preserve"> </w:t>
            </w:r>
            <w:r w:rsidRPr="00957EDD">
              <w:rPr>
                <w:rFonts w:ascii="yandex-sans" w:hAnsi="yandex-sans"/>
                <w:color w:val="000000"/>
                <w:sz w:val="24"/>
                <w:szCs w:val="24"/>
              </w:rPr>
              <w:t>села Казым;</w:t>
            </w:r>
          </w:p>
          <w:p w:rsidR="00957EDD" w:rsidRPr="00957EDD" w:rsidRDefault="00957EDD" w:rsidP="00957EDD">
            <w:pPr>
              <w:widowControl/>
              <w:shd w:val="clear" w:color="auto" w:fill="FFFFFF"/>
              <w:autoSpaceDE/>
              <w:autoSpaceDN/>
              <w:adjustRightInd/>
              <w:jc w:val="both"/>
              <w:rPr>
                <w:rFonts w:ascii="yandex-sans" w:hAnsi="yandex-sans"/>
                <w:color w:val="000000"/>
                <w:sz w:val="24"/>
                <w:szCs w:val="24"/>
              </w:rPr>
            </w:pPr>
            <w:r w:rsidRPr="00957EDD">
              <w:rPr>
                <w:rFonts w:ascii="yandex-sans" w:hAnsi="yandex-sans"/>
                <w:color w:val="000000"/>
                <w:sz w:val="24"/>
                <w:szCs w:val="24"/>
              </w:rPr>
              <w:t>- привлечение населения к</w:t>
            </w:r>
            <w:r w:rsidRPr="00A0162B">
              <w:rPr>
                <w:rFonts w:ascii="yandex-sans" w:hAnsi="yandex-sans"/>
                <w:color w:val="000000"/>
                <w:sz w:val="24"/>
                <w:szCs w:val="24"/>
              </w:rPr>
              <w:t xml:space="preserve"> </w:t>
            </w:r>
            <w:r w:rsidRPr="00957EDD">
              <w:rPr>
                <w:rFonts w:ascii="yandex-sans" w:hAnsi="yandex-sans"/>
                <w:color w:val="000000"/>
                <w:sz w:val="24"/>
                <w:szCs w:val="24"/>
              </w:rPr>
              <w:t>участию</w:t>
            </w:r>
            <w:r w:rsidRPr="00A0162B">
              <w:rPr>
                <w:rFonts w:ascii="yandex-sans" w:hAnsi="yandex-sans"/>
                <w:color w:val="000000"/>
                <w:sz w:val="24"/>
                <w:szCs w:val="24"/>
              </w:rPr>
              <w:t xml:space="preserve"> </w:t>
            </w:r>
            <w:r w:rsidRPr="00957EDD">
              <w:rPr>
                <w:rFonts w:ascii="yandex-sans" w:hAnsi="yandex-sans"/>
                <w:color w:val="000000"/>
                <w:sz w:val="24"/>
                <w:szCs w:val="24"/>
              </w:rPr>
              <w:t>в</w:t>
            </w:r>
            <w:r w:rsidRPr="00A0162B">
              <w:rPr>
                <w:rFonts w:ascii="yandex-sans" w:hAnsi="yandex-sans"/>
                <w:color w:val="000000"/>
                <w:sz w:val="24"/>
                <w:szCs w:val="24"/>
              </w:rPr>
              <w:t xml:space="preserve"> </w:t>
            </w:r>
            <w:r w:rsidRPr="00957EDD">
              <w:rPr>
                <w:rFonts w:ascii="yandex-sans" w:hAnsi="yandex-sans"/>
                <w:color w:val="000000"/>
                <w:sz w:val="24"/>
                <w:szCs w:val="24"/>
              </w:rPr>
              <w:t>решение</w:t>
            </w:r>
            <w:r w:rsidRPr="00A0162B">
              <w:rPr>
                <w:rFonts w:ascii="yandex-sans" w:hAnsi="yandex-sans"/>
                <w:color w:val="000000"/>
                <w:sz w:val="24"/>
                <w:szCs w:val="24"/>
              </w:rPr>
              <w:t xml:space="preserve"> </w:t>
            </w:r>
            <w:r w:rsidRPr="00957EDD">
              <w:rPr>
                <w:rFonts w:ascii="yandex-sans" w:hAnsi="yandex-sans"/>
                <w:color w:val="000000"/>
                <w:sz w:val="24"/>
                <w:szCs w:val="24"/>
              </w:rPr>
              <w:t>проблем благоустройства</w:t>
            </w:r>
            <w:r w:rsidRPr="00A0162B">
              <w:rPr>
                <w:rFonts w:ascii="yandex-sans" w:hAnsi="yandex-sans"/>
                <w:color w:val="000000"/>
                <w:sz w:val="24"/>
                <w:szCs w:val="24"/>
              </w:rPr>
              <w:t xml:space="preserve"> </w:t>
            </w:r>
            <w:r w:rsidRPr="00957EDD">
              <w:rPr>
                <w:rFonts w:ascii="yandex-sans" w:hAnsi="yandex-sans"/>
                <w:color w:val="000000"/>
                <w:sz w:val="24"/>
                <w:szCs w:val="24"/>
              </w:rPr>
              <w:t>села Казым;</w:t>
            </w:r>
          </w:p>
          <w:p w:rsidR="00957EDD" w:rsidRPr="00A0162B" w:rsidRDefault="00957EDD" w:rsidP="00957EDD">
            <w:pPr>
              <w:widowControl/>
              <w:shd w:val="clear" w:color="auto" w:fill="FFFFFF"/>
              <w:autoSpaceDE/>
              <w:autoSpaceDN/>
              <w:adjustRightInd/>
              <w:jc w:val="both"/>
              <w:rPr>
                <w:rFonts w:ascii="yandex-sans" w:hAnsi="yandex-sans"/>
                <w:color w:val="000000"/>
                <w:sz w:val="24"/>
                <w:szCs w:val="24"/>
              </w:rPr>
            </w:pPr>
            <w:r w:rsidRPr="00957EDD">
              <w:rPr>
                <w:rFonts w:ascii="yandex-sans" w:hAnsi="yandex-sans"/>
                <w:color w:val="000000"/>
                <w:sz w:val="24"/>
                <w:szCs w:val="24"/>
              </w:rPr>
              <w:t>- пропаганда здорового</w:t>
            </w:r>
            <w:r w:rsidRPr="00A0162B">
              <w:rPr>
                <w:rFonts w:ascii="yandex-sans" w:hAnsi="yandex-sans"/>
                <w:color w:val="000000"/>
                <w:sz w:val="24"/>
                <w:szCs w:val="24"/>
              </w:rPr>
              <w:t xml:space="preserve"> </w:t>
            </w:r>
            <w:r w:rsidRPr="00957EDD">
              <w:rPr>
                <w:rFonts w:ascii="yandex-sans" w:hAnsi="yandex-sans"/>
                <w:color w:val="000000"/>
                <w:sz w:val="24"/>
                <w:szCs w:val="24"/>
              </w:rPr>
              <w:t>образа</w:t>
            </w:r>
            <w:r w:rsidRPr="00A0162B">
              <w:rPr>
                <w:rFonts w:ascii="yandex-sans" w:hAnsi="yandex-sans"/>
                <w:color w:val="000000"/>
                <w:sz w:val="24"/>
                <w:szCs w:val="24"/>
              </w:rPr>
              <w:t xml:space="preserve"> </w:t>
            </w:r>
            <w:r w:rsidRPr="00957EDD">
              <w:rPr>
                <w:rFonts w:ascii="yandex-sans" w:hAnsi="yandex-sans"/>
                <w:color w:val="000000"/>
                <w:sz w:val="24"/>
                <w:szCs w:val="24"/>
              </w:rPr>
              <w:t>жизни</w:t>
            </w:r>
            <w:r w:rsidRPr="00A0162B">
              <w:rPr>
                <w:rFonts w:ascii="yandex-sans" w:hAnsi="yandex-sans"/>
                <w:color w:val="000000"/>
                <w:sz w:val="24"/>
                <w:szCs w:val="24"/>
              </w:rPr>
              <w:t xml:space="preserve"> </w:t>
            </w:r>
            <w:r w:rsidRPr="00957EDD">
              <w:rPr>
                <w:rFonts w:ascii="yandex-sans" w:hAnsi="yandex-sans"/>
                <w:color w:val="000000"/>
                <w:sz w:val="24"/>
                <w:szCs w:val="24"/>
              </w:rPr>
              <w:t>и</w:t>
            </w:r>
            <w:r w:rsidRPr="00A0162B">
              <w:rPr>
                <w:rFonts w:ascii="yandex-sans" w:hAnsi="yandex-sans"/>
                <w:color w:val="000000"/>
                <w:sz w:val="24"/>
                <w:szCs w:val="24"/>
              </w:rPr>
              <w:t xml:space="preserve"> </w:t>
            </w:r>
            <w:r w:rsidRPr="00957EDD">
              <w:rPr>
                <w:rFonts w:ascii="yandex-sans" w:hAnsi="yandex-sans"/>
                <w:color w:val="000000"/>
                <w:sz w:val="24"/>
                <w:szCs w:val="24"/>
              </w:rPr>
              <w:t>формирование</w:t>
            </w:r>
            <w:r w:rsidRPr="00A0162B">
              <w:rPr>
                <w:rFonts w:ascii="yandex-sans" w:hAnsi="yandex-sans"/>
                <w:color w:val="000000"/>
                <w:sz w:val="24"/>
                <w:szCs w:val="24"/>
              </w:rPr>
              <w:t xml:space="preserve"> </w:t>
            </w:r>
            <w:r w:rsidRPr="00957EDD">
              <w:rPr>
                <w:rFonts w:ascii="yandex-sans" w:hAnsi="yandex-sans"/>
                <w:color w:val="000000"/>
                <w:sz w:val="24"/>
                <w:szCs w:val="24"/>
              </w:rPr>
              <w:t>чувства</w:t>
            </w:r>
            <w:r w:rsidRPr="00A0162B">
              <w:rPr>
                <w:sz w:val="24"/>
                <w:szCs w:val="24"/>
              </w:rPr>
              <w:t xml:space="preserve"> коллективизма, совместной деятельности граждан.</w:t>
            </w:r>
          </w:p>
        </w:tc>
      </w:tr>
      <w:tr w:rsidR="00957EDD" w:rsidRPr="00A0162B" w:rsidTr="00957EDD">
        <w:trPr>
          <w:trHeight w:val="741"/>
        </w:trPr>
        <w:tc>
          <w:tcPr>
            <w:tcW w:w="277" w:type="pct"/>
            <w:vMerge/>
          </w:tcPr>
          <w:p w:rsidR="00957EDD" w:rsidRPr="00A0162B" w:rsidRDefault="00957EDD" w:rsidP="008C6EC8">
            <w:pPr>
              <w:rPr>
                <w:sz w:val="24"/>
                <w:szCs w:val="24"/>
              </w:rPr>
            </w:pPr>
          </w:p>
        </w:tc>
        <w:tc>
          <w:tcPr>
            <w:tcW w:w="4723" w:type="pct"/>
          </w:tcPr>
          <w:p w:rsidR="00AA76FF" w:rsidRPr="00AA76FF" w:rsidRDefault="00957EDD" w:rsidP="00957EDD">
            <w:pPr>
              <w:jc w:val="both"/>
              <w:rPr>
                <w:b/>
                <w:sz w:val="24"/>
                <w:szCs w:val="24"/>
              </w:rPr>
            </w:pPr>
            <w:r w:rsidRPr="00AA76FF">
              <w:rPr>
                <w:b/>
                <w:sz w:val="24"/>
                <w:szCs w:val="24"/>
              </w:rPr>
              <w:t xml:space="preserve">        </w:t>
            </w:r>
            <w:r w:rsidR="00AA76FF" w:rsidRPr="00AA76FF">
              <w:rPr>
                <w:b/>
                <w:sz w:val="24"/>
                <w:szCs w:val="24"/>
              </w:rPr>
              <w:t>Описание вопроса (проблемы), решение которого имеет приоритетное значение для жителей муниципального образования или его части:</w:t>
            </w:r>
            <w:r w:rsidRPr="00AA76FF">
              <w:rPr>
                <w:b/>
                <w:sz w:val="24"/>
                <w:szCs w:val="24"/>
              </w:rPr>
              <w:t xml:space="preserve">  </w:t>
            </w:r>
          </w:p>
          <w:p w:rsidR="006C7126" w:rsidRPr="00A0162B" w:rsidRDefault="00957EDD" w:rsidP="00AA76FF">
            <w:pPr>
              <w:ind w:firstLine="565"/>
              <w:jc w:val="both"/>
              <w:rPr>
                <w:color w:val="000000"/>
                <w:sz w:val="24"/>
                <w:szCs w:val="24"/>
              </w:rPr>
            </w:pPr>
            <w:r w:rsidRPr="00A0162B">
              <w:rPr>
                <w:sz w:val="24"/>
                <w:szCs w:val="24"/>
              </w:rPr>
              <w:t>Активное жилищное строительство, увеличение численности населения села Казым, в том числе за счёт увеличения рождаемости, вызвало необходимость создания общественной зоны отдыха. Общественное пространство требует благоустройства территории, в том числе создание и обустройство зон отдыха, спортивных и детских игровых площадок, организация освещения территории, организация пешеходных коммуникаций, в том числе тротуаров, аллей, дорожек, тропинок. Для жителей любого села, посёлка, района, области общественная зона отдыха – это лицо населённого пункта. Проблема благоустройства центральной части села Казым стала актуальной с первых лет ее существования</w:t>
            </w:r>
            <w:r w:rsidR="006C7126" w:rsidRPr="00A0162B">
              <w:rPr>
                <w:sz w:val="24"/>
                <w:szCs w:val="24"/>
              </w:rPr>
              <w:t xml:space="preserve"> и в </w:t>
            </w:r>
            <w:r w:rsidR="002A7A6A" w:rsidRPr="00A0162B">
              <w:rPr>
                <w:sz w:val="24"/>
                <w:szCs w:val="24"/>
              </w:rPr>
              <w:t>2017 году</w:t>
            </w:r>
            <w:r w:rsidR="006C7126" w:rsidRPr="00A0162B">
              <w:rPr>
                <w:sz w:val="24"/>
                <w:szCs w:val="24"/>
              </w:rPr>
              <w:t xml:space="preserve"> началась реализация проекта «Благоустройство центральная площади с.Казым, ориентировочная площадь 3500 </w:t>
            </w:r>
            <w:proofErr w:type="spellStart"/>
            <w:r w:rsidR="00E17D5A" w:rsidRPr="00A0162B">
              <w:rPr>
                <w:sz w:val="24"/>
                <w:szCs w:val="24"/>
              </w:rPr>
              <w:t>кв.м</w:t>
            </w:r>
            <w:proofErr w:type="spellEnd"/>
            <w:r w:rsidR="00E17D5A" w:rsidRPr="00A0162B">
              <w:rPr>
                <w:sz w:val="24"/>
                <w:szCs w:val="24"/>
              </w:rPr>
              <w:t>.»</w:t>
            </w:r>
            <w:r w:rsidR="002A7A6A" w:rsidRPr="00A0162B">
              <w:rPr>
                <w:sz w:val="24"/>
                <w:szCs w:val="24"/>
              </w:rPr>
              <w:t xml:space="preserve"> С учетом мнения селян, сначала был установлен монумент, посвященный Победе в Великой Отечественной войне, игровая зона для детей, где возведено несколько сооружений для детей, часть </w:t>
            </w:r>
            <w:r w:rsidR="002A7A6A" w:rsidRPr="00A0162B">
              <w:rPr>
                <w:sz w:val="24"/>
                <w:szCs w:val="24"/>
              </w:rPr>
              <w:lastRenderedPageBreak/>
              <w:t>общественной зоны, укладка плитки с созданием хантыйского орнамента</w:t>
            </w:r>
            <w:r w:rsidR="00B61A14">
              <w:rPr>
                <w:sz w:val="24"/>
                <w:szCs w:val="24"/>
              </w:rPr>
              <w:t>.</w:t>
            </w:r>
            <w:r w:rsidR="002A7A6A" w:rsidRPr="00A0162B">
              <w:rPr>
                <w:sz w:val="24"/>
                <w:szCs w:val="24"/>
              </w:rPr>
              <w:t xml:space="preserve"> </w:t>
            </w:r>
            <w:r w:rsidR="002A7A6A" w:rsidRPr="00A0162B">
              <w:rPr>
                <w:rFonts w:eastAsia="Calibri"/>
                <w:color w:val="000000"/>
                <w:sz w:val="24"/>
                <w:szCs w:val="24"/>
                <w:lang w:eastAsia="en-US"/>
              </w:rPr>
              <w:t>Большой объем ра</w:t>
            </w:r>
            <w:r w:rsidR="002A7A6A" w:rsidRPr="00A0162B">
              <w:rPr>
                <w:color w:val="000000"/>
                <w:sz w:val="24"/>
                <w:szCs w:val="24"/>
              </w:rPr>
              <w:t>бот по благоустройству выполнен</w:t>
            </w:r>
            <w:r w:rsidR="006C7126" w:rsidRPr="00A0162B">
              <w:rPr>
                <w:rFonts w:eastAsia="Calibri"/>
                <w:color w:val="000000"/>
                <w:sz w:val="24"/>
                <w:szCs w:val="24"/>
                <w:lang w:eastAsia="en-US"/>
              </w:rPr>
              <w:t xml:space="preserve"> </w:t>
            </w:r>
            <w:r w:rsidR="002A7A6A" w:rsidRPr="00A0162B">
              <w:rPr>
                <w:rFonts w:eastAsia="Calibri"/>
                <w:color w:val="000000"/>
                <w:sz w:val="24"/>
                <w:szCs w:val="24"/>
                <w:lang w:eastAsia="en-US"/>
              </w:rPr>
              <w:t>в 2020 году</w:t>
            </w:r>
            <w:r w:rsidR="002A7A6A" w:rsidRPr="00A0162B">
              <w:rPr>
                <w:color w:val="000000"/>
                <w:sz w:val="24"/>
                <w:szCs w:val="24"/>
              </w:rPr>
              <w:t xml:space="preserve">: </w:t>
            </w:r>
            <w:r w:rsidR="006C7126" w:rsidRPr="00A0162B">
              <w:rPr>
                <w:color w:val="000000"/>
                <w:sz w:val="24"/>
                <w:szCs w:val="24"/>
              </w:rPr>
              <w:t>выполнена укладка мягкого</w:t>
            </w:r>
            <w:r w:rsidR="002A7A6A" w:rsidRPr="00A0162B">
              <w:rPr>
                <w:color w:val="000000"/>
                <w:sz w:val="24"/>
                <w:szCs w:val="24"/>
              </w:rPr>
              <w:t xml:space="preserve"> покрыти</w:t>
            </w:r>
            <w:r w:rsidR="006C7126" w:rsidRPr="00A0162B">
              <w:rPr>
                <w:color w:val="000000"/>
                <w:sz w:val="24"/>
                <w:szCs w:val="24"/>
              </w:rPr>
              <w:t>я</w:t>
            </w:r>
            <w:r w:rsidR="002A7A6A" w:rsidRPr="00A0162B">
              <w:rPr>
                <w:color w:val="000000"/>
                <w:sz w:val="24"/>
                <w:szCs w:val="24"/>
              </w:rPr>
              <w:t xml:space="preserve"> детского игрового комплекса, выполнены работы </w:t>
            </w:r>
            <w:r w:rsidR="006C7126" w:rsidRPr="00A0162B">
              <w:rPr>
                <w:color w:val="000000"/>
                <w:sz w:val="24"/>
                <w:szCs w:val="24"/>
              </w:rPr>
              <w:t xml:space="preserve">в </w:t>
            </w:r>
            <w:r w:rsidR="002A7A6A" w:rsidRPr="00A0162B">
              <w:rPr>
                <w:color w:val="000000"/>
                <w:sz w:val="24"/>
                <w:szCs w:val="24"/>
              </w:rPr>
              <w:t>части зоны отдыха, газоны, дорожки</w:t>
            </w:r>
            <w:r w:rsidR="006C7126" w:rsidRPr="00A0162B">
              <w:rPr>
                <w:color w:val="000000"/>
                <w:sz w:val="24"/>
                <w:szCs w:val="24"/>
              </w:rPr>
              <w:t>, установлены дополнительные светильники</w:t>
            </w:r>
            <w:r w:rsidR="002A7A6A" w:rsidRPr="00A0162B">
              <w:rPr>
                <w:color w:val="000000"/>
                <w:sz w:val="24"/>
                <w:szCs w:val="24"/>
              </w:rPr>
              <w:t xml:space="preserve">. </w:t>
            </w:r>
            <w:r w:rsidR="006C7126" w:rsidRPr="00A0162B">
              <w:rPr>
                <w:color w:val="000000"/>
                <w:sz w:val="24"/>
                <w:szCs w:val="24"/>
              </w:rPr>
              <w:t>Установлен навигационный</w:t>
            </w:r>
            <w:r w:rsidR="002A7A6A" w:rsidRPr="00A0162B">
              <w:rPr>
                <w:color w:val="000000"/>
                <w:sz w:val="24"/>
                <w:szCs w:val="24"/>
              </w:rPr>
              <w:t xml:space="preserve"> элемент</w:t>
            </w:r>
            <w:r w:rsidR="006C7126" w:rsidRPr="00A0162B">
              <w:rPr>
                <w:color w:val="000000"/>
                <w:sz w:val="24"/>
                <w:szCs w:val="24"/>
              </w:rPr>
              <w:t>.</w:t>
            </w:r>
            <w:r w:rsidR="00E17D5A" w:rsidRPr="00A0162B">
              <w:rPr>
                <w:color w:val="000000"/>
                <w:sz w:val="24"/>
                <w:szCs w:val="24"/>
              </w:rPr>
              <w:t xml:space="preserve"> Для завершения проекта</w:t>
            </w:r>
            <w:r w:rsidR="00BE3EC8" w:rsidRPr="00A0162B">
              <w:rPr>
                <w:color w:val="000000"/>
                <w:sz w:val="24"/>
                <w:szCs w:val="24"/>
              </w:rPr>
              <w:t xml:space="preserve"> на сегодняшний день, </w:t>
            </w:r>
            <w:r w:rsidR="00E17D5A" w:rsidRPr="00A0162B">
              <w:rPr>
                <w:color w:val="000000"/>
                <w:sz w:val="24"/>
                <w:szCs w:val="24"/>
              </w:rPr>
              <w:t>необходимо</w:t>
            </w:r>
            <w:r w:rsidR="00BE3EC8" w:rsidRPr="00A0162B">
              <w:rPr>
                <w:color w:val="000000"/>
                <w:sz w:val="24"/>
                <w:szCs w:val="24"/>
              </w:rPr>
              <w:t xml:space="preserve"> завершить работы по обустройству входной зоны, зоны отдыха и части общественной зоны проекта.</w:t>
            </w:r>
          </w:p>
          <w:p w:rsidR="00957EDD" w:rsidRPr="00A0162B" w:rsidRDefault="00957EDD" w:rsidP="00BE3EC8">
            <w:pPr>
              <w:jc w:val="both"/>
              <w:rPr>
                <w:sz w:val="24"/>
                <w:szCs w:val="24"/>
              </w:rPr>
            </w:pPr>
            <w:r w:rsidRPr="00A0162B">
              <w:rPr>
                <w:sz w:val="24"/>
                <w:szCs w:val="24"/>
              </w:rPr>
              <w:tab/>
              <w:t>Вопрос благоустройства центральной части села Казым крайне актуален, по причине нехватки мест общественной зоны отдыха на территории сельского поселения. Общественная значимость реализации проекта высока, так как будет способствовать единению населения, воспитанию бережливости, воспитания гордости за свою малую родину, уважению к памятным местам села.</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A76FF" w:rsidRDefault="00AA76FF" w:rsidP="00AA76FF">
            <w:pPr>
              <w:ind w:firstLine="707"/>
              <w:rPr>
                <w:b/>
                <w:sz w:val="24"/>
                <w:szCs w:val="24"/>
              </w:rPr>
            </w:pPr>
            <w:r w:rsidRPr="00AA76FF">
              <w:rPr>
                <w:b/>
                <w:sz w:val="24"/>
                <w:szCs w:val="24"/>
              </w:rPr>
              <w:t>М</w:t>
            </w:r>
            <w:r w:rsidR="00957EDD" w:rsidRPr="00AA76FF">
              <w:rPr>
                <w:b/>
                <w:sz w:val="24"/>
                <w:szCs w:val="24"/>
              </w:rPr>
              <w:t>ероприятия по реализации инициативного проекта:</w:t>
            </w:r>
          </w:p>
          <w:p w:rsidR="00497EB6" w:rsidRDefault="00497EB6" w:rsidP="00497EB6">
            <w:pPr>
              <w:jc w:val="both"/>
              <w:rPr>
                <w:sz w:val="24"/>
                <w:szCs w:val="24"/>
              </w:rPr>
            </w:pPr>
            <w:r>
              <w:rPr>
                <w:sz w:val="24"/>
                <w:szCs w:val="24"/>
              </w:rPr>
              <w:t>1</w:t>
            </w:r>
            <w:r w:rsidR="005D188C" w:rsidRPr="00A0162B">
              <w:rPr>
                <w:sz w:val="24"/>
                <w:szCs w:val="24"/>
              </w:rPr>
              <w:t>.</w:t>
            </w:r>
            <w:r>
              <w:rPr>
                <w:sz w:val="24"/>
                <w:szCs w:val="24"/>
              </w:rPr>
              <w:t>Подготовка территории.</w:t>
            </w:r>
          </w:p>
          <w:p w:rsidR="00497EB6" w:rsidRDefault="00497EB6" w:rsidP="00497EB6">
            <w:pPr>
              <w:jc w:val="both"/>
              <w:rPr>
                <w:sz w:val="24"/>
                <w:szCs w:val="24"/>
              </w:rPr>
            </w:pPr>
            <w:r>
              <w:rPr>
                <w:sz w:val="24"/>
                <w:szCs w:val="24"/>
              </w:rPr>
              <w:t>2.Демонтаж дорожных покрытий.</w:t>
            </w:r>
          </w:p>
          <w:p w:rsidR="00497EB6" w:rsidRDefault="00497EB6" w:rsidP="00497EB6">
            <w:pPr>
              <w:jc w:val="both"/>
              <w:rPr>
                <w:sz w:val="24"/>
                <w:szCs w:val="24"/>
              </w:rPr>
            </w:pPr>
            <w:r>
              <w:rPr>
                <w:sz w:val="24"/>
                <w:szCs w:val="24"/>
              </w:rPr>
              <w:t>3.Планировка площадей, выравнивание грунта.</w:t>
            </w:r>
          </w:p>
          <w:p w:rsidR="00497EB6" w:rsidRDefault="00497EB6" w:rsidP="00497EB6">
            <w:pPr>
              <w:jc w:val="both"/>
              <w:rPr>
                <w:sz w:val="24"/>
                <w:szCs w:val="24"/>
              </w:rPr>
            </w:pPr>
            <w:r>
              <w:rPr>
                <w:sz w:val="24"/>
                <w:szCs w:val="24"/>
              </w:rPr>
              <w:t>4.Устройство тротуаров.</w:t>
            </w:r>
          </w:p>
          <w:p w:rsidR="00497EB6" w:rsidRDefault="00497EB6" w:rsidP="00497EB6">
            <w:pPr>
              <w:jc w:val="both"/>
              <w:rPr>
                <w:sz w:val="24"/>
                <w:szCs w:val="24"/>
              </w:rPr>
            </w:pPr>
            <w:r>
              <w:rPr>
                <w:sz w:val="24"/>
                <w:szCs w:val="24"/>
              </w:rPr>
              <w:t>5.Подготовка почвы и посев газонов.</w:t>
            </w:r>
          </w:p>
          <w:p w:rsidR="005D188C" w:rsidRDefault="00497EB6" w:rsidP="00497EB6">
            <w:pPr>
              <w:jc w:val="both"/>
              <w:rPr>
                <w:sz w:val="24"/>
                <w:szCs w:val="24"/>
              </w:rPr>
            </w:pPr>
            <w:r>
              <w:rPr>
                <w:sz w:val="24"/>
                <w:szCs w:val="24"/>
              </w:rPr>
              <w:t>6.Освещение.</w:t>
            </w:r>
          </w:p>
          <w:p w:rsidR="00497EB6" w:rsidRDefault="00497EB6" w:rsidP="00497EB6">
            <w:pPr>
              <w:jc w:val="both"/>
              <w:rPr>
                <w:sz w:val="24"/>
                <w:szCs w:val="24"/>
              </w:rPr>
            </w:pPr>
            <w:r>
              <w:rPr>
                <w:sz w:val="24"/>
                <w:szCs w:val="24"/>
              </w:rPr>
              <w:t>7.Установка лавочек, урн.</w:t>
            </w:r>
          </w:p>
          <w:p w:rsidR="005D188C" w:rsidRPr="00A0162B" w:rsidRDefault="00497EB6" w:rsidP="002817DE">
            <w:pPr>
              <w:jc w:val="both"/>
              <w:rPr>
                <w:sz w:val="24"/>
                <w:szCs w:val="24"/>
              </w:rPr>
            </w:pPr>
            <w:r>
              <w:rPr>
                <w:sz w:val="24"/>
                <w:szCs w:val="24"/>
              </w:rPr>
              <w:t>8.Установка центрального элемента (клумба/фонтан/скульптура).</w:t>
            </w:r>
          </w:p>
        </w:tc>
      </w:tr>
      <w:tr w:rsidR="00957EDD" w:rsidRPr="00A0162B" w:rsidTr="00957EDD">
        <w:trPr>
          <w:trHeight w:val="20"/>
        </w:trPr>
        <w:tc>
          <w:tcPr>
            <w:tcW w:w="277" w:type="pct"/>
            <w:vMerge/>
          </w:tcPr>
          <w:p w:rsidR="00957EDD" w:rsidRPr="00A0162B" w:rsidRDefault="00957EDD" w:rsidP="008C6EC8">
            <w:pPr>
              <w:rPr>
                <w:sz w:val="24"/>
                <w:szCs w:val="24"/>
              </w:rPr>
            </w:pPr>
          </w:p>
        </w:tc>
        <w:tc>
          <w:tcPr>
            <w:tcW w:w="4723" w:type="pct"/>
          </w:tcPr>
          <w:p w:rsidR="00957EDD" w:rsidRPr="00AA76FF" w:rsidRDefault="00AA76FF" w:rsidP="00AA76FF">
            <w:pPr>
              <w:ind w:firstLine="707"/>
              <w:jc w:val="both"/>
              <w:rPr>
                <w:b/>
                <w:sz w:val="24"/>
                <w:szCs w:val="24"/>
              </w:rPr>
            </w:pPr>
            <w:r w:rsidRPr="00AA76FF">
              <w:rPr>
                <w:b/>
                <w:sz w:val="24"/>
                <w:szCs w:val="24"/>
              </w:rPr>
              <w:t>О</w:t>
            </w:r>
            <w:r w:rsidR="00957EDD" w:rsidRPr="00AA76FF">
              <w:rPr>
                <w:b/>
                <w:sz w:val="24"/>
                <w:szCs w:val="24"/>
              </w:rPr>
              <w:t>писание ожидаемого результата (ожидаемых результатов) реализации инициативного проекта</w:t>
            </w:r>
            <w:r w:rsidR="005D188C" w:rsidRPr="00AA76FF">
              <w:rPr>
                <w:b/>
                <w:sz w:val="24"/>
                <w:szCs w:val="24"/>
              </w:rPr>
              <w:t>:</w:t>
            </w:r>
          </w:p>
          <w:p w:rsidR="005D188C" w:rsidRPr="00A0162B" w:rsidRDefault="005D188C" w:rsidP="005D188C">
            <w:pPr>
              <w:pStyle w:val="Heading"/>
              <w:ind w:firstLine="709"/>
              <w:jc w:val="both"/>
              <w:rPr>
                <w:rFonts w:ascii="Times New Roman" w:hAnsi="Times New Roman"/>
                <w:sz w:val="24"/>
                <w:szCs w:val="24"/>
              </w:rPr>
            </w:pPr>
            <w:r w:rsidRPr="00A0162B">
              <w:rPr>
                <w:rFonts w:ascii="Times New Roman" w:hAnsi="Times New Roman"/>
                <w:b w:val="0"/>
                <w:sz w:val="24"/>
                <w:szCs w:val="24"/>
              </w:rPr>
              <w:t>Предлагаемая зона благоустройства предусматривает строительство пешеходных дорожек, установку скамеек, оригинальных лавочек по всей территории, дополнительного освещения, газонов, цветников.</w:t>
            </w:r>
            <w:r w:rsidRPr="00A0162B">
              <w:rPr>
                <w:sz w:val="24"/>
                <w:szCs w:val="24"/>
              </w:rPr>
              <w:t xml:space="preserve"> </w:t>
            </w:r>
            <w:r w:rsidRPr="00A0162B">
              <w:rPr>
                <w:rFonts w:ascii="Times New Roman" w:hAnsi="Times New Roman" w:cs="Times New Roman"/>
                <w:b w:val="0"/>
                <w:sz w:val="24"/>
                <w:szCs w:val="24"/>
              </w:rPr>
              <w:t xml:space="preserve">На площади можно будет спокойно прогуляться с ребёнком в детской коляске, дети смогут «выплеснуть» свою энергию на игровой площадке. Пожилые </w:t>
            </w:r>
            <w:r w:rsidRPr="00A0162B">
              <w:rPr>
                <w:rFonts w:ascii="Times New Roman" w:hAnsi="Times New Roman"/>
                <w:b w:val="0"/>
                <w:sz w:val="24"/>
                <w:szCs w:val="24"/>
              </w:rPr>
              <w:t>жители села смогут чаще гулять и отдыхать на уютных скамейках. Кроме того, благоустраиваемая зона отдыха находится на путях перемещения населения в школу, детский сад, торговые точки, участковую больницу, почту, сельский дом культуры, администрацию сельского поселения и другие учреждения села.</w:t>
            </w:r>
            <w:r w:rsidRPr="00A0162B">
              <w:rPr>
                <w:rFonts w:ascii="Times New Roman" w:hAnsi="Times New Roman"/>
                <w:sz w:val="24"/>
                <w:szCs w:val="24"/>
              </w:rPr>
              <w:t xml:space="preserve">    </w:t>
            </w:r>
          </w:p>
          <w:p w:rsidR="005D188C" w:rsidRPr="00A0162B" w:rsidRDefault="005D188C" w:rsidP="00B61A14">
            <w:pPr>
              <w:ind w:firstLine="565"/>
              <w:jc w:val="both"/>
              <w:rPr>
                <w:sz w:val="24"/>
                <w:szCs w:val="24"/>
              </w:rPr>
            </w:pPr>
            <w:r w:rsidRPr="00A0162B">
              <w:rPr>
                <w:sz w:val="24"/>
                <w:szCs w:val="24"/>
              </w:rPr>
              <w:t xml:space="preserve">Красиво оформленная площадь будет способствовать воспитанию у жителей села эстетического вкуса, формирования чувства ответственности за своё село и желание изменить его облик. Красиво оформленный интерьер площади станет эффективным средством формирования экологической культуры наших жителей: детей, взрослых, будет формироваться новое гражданское сознание. </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AA76FF" w:rsidP="008C6EC8">
            <w:pPr>
              <w:rPr>
                <w:sz w:val="24"/>
                <w:szCs w:val="24"/>
              </w:rPr>
            </w:pPr>
            <w:r w:rsidRPr="00AA76FF">
              <w:rPr>
                <w:b/>
                <w:sz w:val="24"/>
                <w:szCs w:val="24"/>
              </w:rPr>
              <w:t>П</w:t>
            </w:r>
            <w:r w:rsidR="00957EDD" w:rsidRPr="00AA76FF">
              <w:rPr>
                <w:b/>
                <w:sz w:val="24"/>
                <w:szCs w:val="24"/>
              </w:rPr>
              <w:t>ланируемые сроки реализации инициативного проекта</w:t>
            </w:r>
            <w:r w:rsidR="00422E54" w:rsidRPr="00AA76FF">
              <w:rPr>
                <w:b/>
                <w:sz w:val="24"/>
                <w:szCs w:val="24"/>
              </w:rPr>
              <w:t>:</w:t>
            </w:r>
            <w:r w:rsidR="00422E54" w:rsidRPr="00A0162B">
              <w:rPr>
                <w:sz w:val="24"/>
                <w:szCs w:val="24"/>
              </w:rPr>
              <w:t xml:space="preserve"> </w:t>
            </w:r>
            <w:r w:rsidR="00957EDD" w:rsidRPr="00A0162B">
              <w:rPr>
                <w:sz w:val="24"/>
                <w:szCs w:val="24"/>
              </w:rPr>
              <w:t>2-3 кв.2021 г.</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AA76FF" w:rsidP="00AA76FF">
            <w:pPr>
              <w:rPr>
                <w:sz w:val="24"/>
                <w:szCs w:val="24"/>
              </w:rPr>
            </w:pPr>
            <w:r>
              <w:rPr>
                <w:b/>
                <w:sz w:val="24"/>
                <w:szCs w:val="24"/>
              </w:rPr>
              <w:t>К</w:t>
            </w:r>
            <w:r w:rsidR="00957EDD" w:rsidRPr="00AA76FF">
              <w:rPr>
                <w:b/>
                <w:sz w:val="24"/>
                <w:szCs w:val="24"/>
              </w:rPr>
              <w:t xml:space="preserve">оличество </w:t>
            </w:r>
            <w:proofErr w:type="spellStart"/>
            <w:r w:rsidR="00957EDD" w:rsidRPr="00AA76FF">
              <w:rPr>
                <w:b/>
                <w:sz w:val="24"/>
                <w:szCs w:val="24"/>
              </w:rPr>
              <w:t>благополучателей</w:t>
            </w:r>
            <w:proofErr w:type="spellEnd"/>
            <w:r w:rsidR="00957EDD" w:rsidRPr="00AA76FF">
              <w:rPr>
                <w:rStyle w:val="af1"/>
                <w:b/>
                <w:sz w:val="24"/>
                <w:szCs w:val="24"/>
              </w:rPr>
              <w:footnoteReference w:id="1"/>
            </w:r>
            <w:r w:rsidR="00957EDD" w:rsidRPr="00AA76FF">
              <w:rPr>
                <w:b/>
                <w:sz w:val="24"/>
                <w:szCs w:val="24"/>
              </w:rPr>
              <w:t xml:space="preserve"> от реализации проекта</w:t>
            </w:r>
            <w:r>
              <w:rPr>
                <w:b/>
                <w:sz w:val="24"/>
                <w:szCs w:val="24"/>
              </w:rPr>
              <w:t xml:space="preserve">: </w:t>
            </w:r>
            <w:r w:rsidRPr="00AA76FF">
              <w:rPr>
                <w:sz w:val="24"/>
                <w:szCs w:val="24"/>
              </w:rPr>
              <w:t>1359</w:t>
            </w:r>
            <w:r w:rsidR="00957EDD" w:rsidRPr="00A0162B">
              <w:rPr>
                <w:sz w:val="24"/>
                <w:szCs w:val="24"/>
              </w:rPr>
              <w:t xml:space="preserve"> человек </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AA76FF" w:rsidP="000533D5">
            <w:pPr>
              <w:widowControl/>
              <w:autoSpaceDE/>
              <w:autoSpaceDN/>
              <w:adjustRightInd/>
              <w:rPr>
                <w:sz w:val="24"/>
                <w:szCs w:val="24"/>
              </w:rPr>
            </w:pPr>
            <w:r>
              <w:rPr>
                <w:b/>
                <w:sz w:val="24"/>
                <w:szCs w:val="24"/>
              </w:rPr>
              <w:t>Р</w:t>
            </w:r>
            <w:r w:rsidR="00957EDD" w:rsidRPr="00AA76FF">
              <w:rPr>
                <w:b/>
                <w:sz w:val="24"/>
                <w:szCs w:val="24"/>
              </w:rPr>
              <w:t>асчет необходимых расходов на реализацию инициативного проекта</w:t>
            </w:r>
            <w:r>
              <w:rPr>
                <w:sz w:val="24"/>
                <w:szCs w:val="24"/>
              </w:rPr>
              <w:t>:</w:t>
            </w:r>
            <w:r w:rsidR="000533D5">
              <w:rPr>
                <w:sz w:val="24"/>
                <w:szCs w:val="24"/>
              </w:rPr>
              <w:t xml:space="preserve"> </w:t>
            </w:r>
            <w:r w:rsidR="000533D5" w:rsidRPr="00AA76FF">
              <w:rPr>
                <w:bCs/>
                <w:sz w:val="24"/>
                <w:szCs w:val="24"/>
              </w:rPr>
              <w:t>9 400,00</w:t>
            </w:r>
            <w:r w:rsidR="00957EDD" w:rsidRPr="00A0162B">
              <w:rPr>
                <w:sz w:val="24"/>
                <w:szCs w:val="24"/>
              </w:rPr>
              <w:t xml:space="preserve"> тыс. рублей </w:t>
            </w:r>
          </w:p>
        </w:tc>
      </w:tr>
      <w:tr w:rsidR="00957EDD" w:rsidRPr="00A0162B" w:rsidTr="00957EDD">
        <w:tc>
          <w:tcPr>
            <w:tcW w:w="277" w:type="pct"/>
            <w:vMerge w:val="restart"/>
          </w:tcPr>
          <w:p w:rsidR="00957EDD" w:rsidRPr="00A0162B" w:rsidRDefault="00957EDD" w:rsidP="008C6EC8">
            <w:pPr>
              <w:rPr>
                <w:sz w:val="24"/>
                <w:szCs w:val="24"/>
              </w:rPr>
            </w:pPr>
            <w:r w:rsidRPr="00A0162B">
              <w:rPr>
                <w:sz w:val="24"/>
                <w:szCs w:val="24"/>
              </w:rPr>
              <w:lastRenderedPageBreak/>
              <w:t>3.</w:t>
            </w:r>
          </w:p>
        </w:tc>
        <w:tc>
          <w:tcPr>
            <w:tcW w:w="4723" w:type="pct"/>
          </w:tcPr>
          <w:p w:rsidR="00957EDD" w:rsidRPr="00AA76FF" w:rsidRDefault="00957EDD" w:rsidP="008C6EC8">
            <w:pPr>
              <w:rPr>
                <w:b/>
                <w:sz w:val="24"/>
                <w:szCs w:val="24"/>
              </w:rPr>
            </w:pPr>
            <w:r w:rsidRPr="00AA76FF">
              <w:rPr>
                <w:b/>
                <w:sz w:val="24"/>
                <w:szCs w:val="24"/>
              </w:rPr>
              <w:t>Финансирование инициативного проекта</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9328DE" w:rsidRDefault="00957EDD" w:rsidP="008C6EC8">
            <w:pPr>
              <w:rPr>
                <w:b/>
                <w:color w:val="0000CC"/>
                <w:sz w:val="24"/>
                <w:szCs w:val="24"/>
              </w:rPr>
            </w:pPr>
            <w:r w:rsidRPr="009328DE">
              <w:rPr>
                <w:b/>
                <w:sz w:val="24"/>
                <w:szCs w:val="24"/>
              </w:rPr>
              <w:t xml:space="preserve">Вклад в реализацию инициативного проекта со стороны граждан, индивидуальных предпринимателей и юридических лиц (при наличии) </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0533D5">
            <w:pPr>
              <w:rPr>
                <w:sz w:val="24"/>
                <w:szCs w:val="24"/>
              </w:rPr>
            </w:pPr>
            <w:r w:rsidRPr="00AA76FF">
              <w:rPr>
                <w:b/>
                <w:sz w:val="24"/>
                <w:szCs w:val="24"/>
              </w:rPr>
              <w:t>нефинансовый вклад</w:t>
            </w:r>
            <w:r w:rsidRPr="00A0162B">
              <w:rPr>
                <w:sz w:val="24"/>
                <w:szCs w:val="24"/>
              </w:rPr>
              <w:t xml:space="preserve">: </w:t>
            </w:r>
            <w:r w:rsidR="00F860FD" w:rsidRPr="00A0162B">
              <w:rPr>
                <w:sz w:val="24"/>
                <w:szCs w:val="24"/>
              </w:rPr>
              <w:t>выполнени</w:t>
            </w:r>
            <w:r w:rsidR="000533D5">
              <w:rPr>
                <w:sz w:val="24"/>
                <w:szCs w:val="24"/>
              </w:rPr>
              <w:t>е</w:t>
            </w:r>
            <w:r w:rsidR="00F860FD" w:rsidRPr="00A0162B">
              <w:rPr>
                <w:sz w:val="24"/>
                <w:szCs w:val="24"/>
              </w:rPr>
              <w:t xml:space="preserve"> общестроительных работ, не связанных с работами, требующими специального образования, навыков и подготовки</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0533D5">
            <w:pPr>
              <w:rPr>
                <w:sz w:val="24"/>
                <w:szCs w:val="24"/>
              </w:rPr>
            </w:pPr>
            <w:r w:rsidRPr="00AA76FF">
              <w:rPr>
                <w:b/>
                <w:sz w:val="24"/>
                <w:szCs w:val="24"/>
              </w:rPr>
              <w:t>количество граж</w:t>
            </w:r>
            <w:r w:rsidR="000533D5" w:rsidRPr="00AA76FF">
              <w:rPr>
                <w:b/>
                <w:sz w:val="24"/>
                <w:szCs w:val="24"/>
              </w:rPr>
              <w:t>дан, готовых оказать содействие:</w:t>
            </w:r>
            <w:r w:rsidR="000533D5">
              <w:rPr>
                <w:sz w:val="24"/>
                <w:szCs w:val="24"/>
              </w:rPr>
              <w:t xml:space="preserve"> </w:t>
            </w:r>
            <w:r w:rsidR="000533D5" w:rsidRPr="00A0162B">
              <w:rPr>
                <w:sz w:val="24"/>
                <w:szCs w:val="24"/>
              </w:rPr>
              <w:t>150</w:t>
            </w:r>
            <w:r w:rsidR="000533D5">
              <w:rPr>
                <w:sz w:val="24"/>
                <w:szCs w:val="24"/>
              </w:rPr>
              <w:t xml:space="preserve"> </w:t>
            </w:r>
            <w:r w:rsidRPr="00A0162B">
              <w:rPr>
                <w:sz w:val="24"/>
                <w:szCs w:val="24"/>
              </w:rPr>
              <w:t xml:space="preserve">человек </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0533D5" w:rsidP="000533D5">
            <w:pPr>
              <w:rPr>
                <w:sz w:val="24"/>
                <w:szCs w:val="24"/>
              </w:rPr>
            </w:pPr>
            <w:r w:rsidRPr="00AA76FF">
              <w:rPr>
                <w:b/>
                <w:sz w:val="24"/>
                <w:szCs w:val="24"/>
              </w:rPr>
              <w:t>Т</w:t>
            </w:r>
            <w:r w:rsidR="00957EDD" w:rsidRPr="00AA76FF">
              <w:rPr>
                <w:b/>
                <w:sz w:val="24"/>
                <w:szCs w:val="24"/>
              </w:rPr>
              <w:t>рудозатраты</w:t>
            </w:r>
            <w:r w:rsidRPr="00AA76FF">
              <w:rPr>
                <w:b/>
                <w:sz w:val="24"/>
                <w:szCs w:val="24"/>
              </w:rPr>
              <w:t>:</w:t>
            </w:r>
            <w:r w:rsidR="00957EDD" w:rsidRPr="00A0162B">
              <w:rPr>
                <w:sz w:val="24"/>
                <w:szCs w:val="24"/>
              </w:rPr>
              <w:t xml:space="preserve"> </w:t>
            </w:r>
            <w:r>
              <w:rPr>
                <w:sz w:val="24"/>
                <w:szCs w:val="24"/>
              </w:rPr>
              <w:t xml:space="preserve">47,0 </w:t>
            </w:r>
            <w:r w:rsidR="00957EDD" w:rsidRPr="00A0162B">
              <w:rPr>
                <w:sz w:val="24"/>
                <w:szCs w:val="24"/>
              </w:rPr>
              <w:t>тыс. рублей</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sz w:val="24"/>
                <w:szCs w:val="24"/>
              </w:rPr>
            </w:pPr>
            <w:r w:rsidRPr="00A0162B">
              <w:rPr>
                <w:sz w:val="24"/>
                <w:szCs w:val="24"/>
              </w:rPr>
              <w:t>участие на безвозмездной основе в поставке товаров, выполнении работ, оказании услуг</w:t>
            </w:r>
            <w:r w:rsidR="000533D5">
              <w:rPr>
                <w:sz w:val="24"/>
                <w:szCs w:val="24"/>
              </w:rPr>
              <w:t xml:space="preserve"> -</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0533D5" w:rsidP="008C6EC8">
            <w:pPr>
              <w:rPr>
                <w:sz w:val="24"/>
                <w:szCs w:val="24"/>
              </w:rPr>
            </w:pPr>
            <w:r w:rsidRPr="00A0162B">
              <w:rPr>
                <w:sz w:val="24"/>
                <w:szCs w:val="24"/>
              </w:rPr>
              <w:t>Д</w:t>
            </w:r>
            <w:r w:rsidR="00957EDD" w:rsidRPr="00A0162B">
              <w:rPr>
                <w:sz w:val="24"/>
                <w:szCs w:val="24"/>
              </w:rPr>
              <w:t>ругое</w:t>
            </w:r>
            <w:r>
              <w:rPr>
                <w:sz w:val="24"/>
                <w:szCs w:val="24"/>
              </w:rPr>
              <w:t xml:space="preserve"> - </w:t>
            </w:r>
          </w:p>
        </w:tc>
      </w:tr>
      <w:tr w:rsidR="00957EDD" w:rsidRPr="00A0162B" w:rsidTr="00957EDD">
        <w:trPr>
          <w:trHeight w:val="283"/>
        </w:trPr>
        <w:tc>
          <w:tcPr>
            <w:tcW w:w="277" w:type="pct"/>
            <w:vMerge/>
          </w:tcPr>
          <w:p w:rsidR="00957EDD" w:rsidRPr="00A0162B" w:rsidRDefault="00957EDD" w:rsidP="008C6EC8">
            <w:pPr>
              <w:rPr>
                <w:sz w:val="24"/>
                <w:szCs w:val="24"/>
              </w:rPr>
            </w:pPr>
          </w:p>
        </w:tc>
        <w:tc>
          <w:tcPr>
            <w:tcW w:w="4723" w:type="pct"/>
          </w:tcPr>
          <w:p w:rsidR="00957EDD" w:rsidRPr="00AA76FF" w:rsidRDefault="00957EDD" w:rsidP="008C6EC8">
            <w:pPr>
              <w:rPr>
                <w:b/>
                <w:sz w:val="24"/>
                <w:szCs w:val="24"/>
              </w:rPr>
            </w:pPr>
            <w:r w:rsidRPr="00AA76FF">
              <w:rPr>
                <w:b/>
                <w:sz w:val="24"/>
                <w:szCs w:val="24"/>
              </w:rPr>
              <w:t>финансовый вклад</w:t>
            </w:r>
            <w:r w:rsidRPr="00AA76FF">
              <w:rPr>
                <w:b/>
                <w:sz w:val="24"/>
                <w:szCs w:val="24"/>
                <w:lang w:val="en-US"/>
              </w:rPr>
              <w:t>:</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0533D5">
            <w:pPr>
              <w:rPr>
                <w:sz w:val="24"/>
                <w:szCs w:val="24"/>
              </w:rPr>
            </w:pPr>
            <w:r w:rsidRPr="00AA76FF">
              <w:rPr>
                <w:b/>
                <w:sz w:val="24"/>
                <w:szCs w:val="24"/>
              </w:rPr>
              <w:t>объем привлеченных средств</w:t>
            </w:r>
            <w:r w:rsidR="000533D5" w:rsidRPr="00AA76FF">
              <w:rPr>
                <w:b/>
                <w:sz w:val="24"/>
                <w:szCs w:val="24"/>
              </w:rPr>
              <w:t>:</w:t>
            </w:r>
            <w:r w:rsidR="000533D5">
              <w:rPr>
                <w:sz w:val="24"/>
                <w:szCs w:val="24"/>
              </w:rPr>
              <w:t xml:space="preserve"> </w:t>
            </w:r>
            <w:r w:rsidR="000533D5" w:rsidRPr="00A0162B">
              <w:rPr>
                <w:sz w:val="24"/>
                <w:szCs w:val="24"/>
              </w:rPr>
              <w:t>200,00</w:t>
            </w:r>
            <w:r w:rsidRPr="00A0162B">
              <w:rPr>
                <w:sz w:val="24"/>
                <w:szCs w:val="24"/>
              </w:rPr>
              <w:t xml:space="preserve"> тыс. рублей </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0533D5">
            <w:pPr>
              <w:rPr>
                <w:sz w:val="24"/>
                <w:szCs w:val="24"/>
              </w:rPr>
            </w:pPr>
            <w:r w:rsidRPr="00AA76FF">
              <w:rPr>
                <w:b/>
                <w:sz w:val="24"/>
                <w:szCs w:val="24"/>
              </w:rPr>
              <w:t>доля объема привлеченных средств в общем объеме расходов на реализацию проекта</w:t>
            </w:r>
            <w:r w:rsidR="000533D5" w:rsidRPr="00AA76FF">
              <w:rPr>
                <w:b/>
                <w:sz w:val="24"/>
                <w:szCs w:val="24"/>
              </w:rPr>
              <w:t>:</w:t>
            </w:r>
            <w:r w:rsidRPr="00A0162B">
              <w:rPr>
                <w:sz w:val="24"/>
                <w:szCs w:val="24"/>
              </w:rPr>
              <w:t xml:space="preserve"> 2 % </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sz w:val="24"/>
                <w:szCs w:val="24"/>
              </w:rPr>
            </w:pPr>
            <w:r w:rsidRPr="00A0162B">
              <w:rPr>
                <w:sz w:val="24"/>
                <w:szCs w:val="24"/>
              </w:rPr>
              <w:t>подтверждающие документы (гарантийные письма).</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A76FF" w:rsidRDefault="00957EDD" w:rsidP="008C6EC8">
            <w:pPr>
              <w:rPr>
                <w:b/>
                <w:sz w:val="24"/>
                <w:szCs w:val="24"/>
              </w:rPr>
            </w:pPr>
            <w:r w:rsidRPr="00AA76FF">
              <w:rPr>
                <w:b/>
                <w:sz w:val="24"/>
                <w:szCs w:val="24"/>
              </w:rPr>
              <w:t>Бюджет муниципального образования</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0533D5" w:rsidP="000533D5">
            <w:pPr>
              <w:rPr>
                <w:sz w:val="24"/>
                <w:szCs w:val="24"/>
              </w:rPr>
            </w:pPr>
            <w:r w:rsidRPr="00AA76FF">
              <w:rPr>
                <w:b/>
                <w:sz w:val="24"/>
                <w:szCs w:val="24"/>
              </w:rPr>
              <w:t>объем средств:</w:t>
            </w:r>
            <w:r>
              <w:rPr>
                <w:sz w:val="24"/>
                <w:szCs w:val="24"/>
              </w:rPr>
              <w:t xml:space="preserve"> </w:t>
            </w:r>
            <w:r w:rsidRPr="00A0162B">
              <w:rPr>
                <w:sz w:val="24"/>
                <w:szCs w:val="24"/>
              </w:rPr>
              <w:t>2 761,7</w:t>
            </w:r>
            <w:r w:rsidR="00957EDD" w:rsidRPr="00A0162B">
              <w:rPr>
                <w:sz w:val="24"/>
                <w:szCs w:val="24"/>
              </w:rPr>
              <w:t xml:space="preserve"> тыс. рублей </w:t>
            </w:r>
          </w:p>
        </w:tc>
      </w:tr>
      <w:tr w:rsidR="00957EDD" w:rsidRPr="00A0162B" w:rsidTr="00957EDD">
        <w:trPr>
          <w:trHeight w:val="538"/>
        </w:trPr>
        <w:tc>
          <w:tcPr>
            <w:tcW w:w="277" w:type="pct"/>
            <w:vMerge/>
          </w:tcPr>
          <w:p w:rsidR="00957EDD" w:rsidRPr="00A0162B" w:rsidRDefault="00957EDD" w:rsidP="008C6EC8">
            <w:pPr>
              <w:rPr>
                <w:sz w:val="24"/>
                <w:szCs w:val="24"/>
              </w:rPr>
            </w:pPr>
          </w:p>
        </w:tc>
        <w:tc>
          <w:tcPr>
            <w:tcW w:w="4723" w:type="pct"/>
          </w:tcPr>
          <w:p w:rsidR="00957EDD" w:rsidRPr="00A0162B" w:rsidRDefault="00957EDD" w:rsidP="000533D5">
            <w:pPr>
              <w:rPr>
                <w:sz w:val="24"/>
                <w:szCs w:val="24"/>
              </w:rPr>
            </w:pPr>
            <w:r w:rsidRPr="00A0162B">
              <w:rPr>
                <w:sz w:val="24"/>
                <w:szCs w:val="24"/>
              </w:rPr>
              <w:t>доля объема средств муниципального образования в общем объеме</w:t>
            </w:r>
            <w:r w:rsidR="000533D5">
              <w:rPr>
                <w:sz w:val="24"/>
                <w:szCs w:val="24"/>
              </w:rPr>
              <w:t xml:space="preserve"> расходов на реализацию проекта: 30</w:t>
            </w:r>
            <w:r w:rsidRPr="00A0162B">
              <w:rPr>
                <w:sz w:val="24"/>
                <w:szCs w:val="24"/>
              </w:rPr>
              <w:t xml:space="preserve"> % </w:t>
            </w:r>
          </w:p>
        </w:tc>
      </w:tr>
      <w:tr w:rsidR="00957EDD" w:rsidRPr="00A0162B" w:rsidTr="00957EDD">
        <w:tc>
          <w:tcPr>
            <w:tcW w:w="277" w:type="pct"/>
          </w:tcPr>
          <w:p w:rsidR="00957EDD" w:rsidRPr="00A0162B" w:rsidRDefault="00957EDD" w:rsidP="008C6EC8">
            <w:pPr>
              <w:rPr>
                <w:sz w:val="24"/>
                <w:szCs w:val="24"/>
              </w:rPr>
            </w:pPr>
            <w:r w:rsidRPr="00A0162B">
              <w:rPr>
                <w:sz w:val="24"/>
                <w:szCs w:val="24"/>
              </w:rPr>
              <w:t>4.</w:t>
            </w:r>
          </w:p>
        </w:tc>
        <w:tc>
          <w:tcPr>
            <w:tcW w:w="4723" w:type="pct"/>
          </w:tcPr>
          <w:p w:rsidR="00957EDD" w:rsidRPr="007101CC" w:rsidRDefault="00957EDD" w:rsidP="009E44E6">
            <w:pPr>
              <w:rPr>
                <w:b/>
                <w:sz w:val="24"/>
                <w:szCs w:val="24"/>
              </w:rPr>
            </w:pPr>
            <w:r w:rsidRPr="007101CC">
              <w:rPr>
                <w:b/>
                <w:sz w:val="24"/>
                <w:szCs w:val="24"/>
              </w:rPr>
              <w:t>Сведения   об   оригинальности/необычности   проекта (использование инновационных подходов и технологий в проекте)</w:t>
            </w:r>
            <w:r w:rsidR="00B61A14" w:rsidRPr="007101CC">
              <w:rPr>
                <w:b/>
                <w:sz w:val="24"/>
                <w:szCs w:val="24"/>
              </w:rPr>
              <w:t>:</w:t>
            </w:r>
          </w:p>
          <w:p w:rsidR="00B61A14" w:rsidRPr="00A0162B" w:rsidRDefault="00B61A14" w:rsidP="007101CC">
            <w:pPr>
              <w:widowControl/>
              <w:shd w:val="clear" w:color="auto" w:fill="FFFFFF"/>
              <w:autoSpaceDE/>
              <w:autoSpaceDN/>
              <w:adjustRightInd/>
              <w:jc w:val="both"/>
              <w:rPr>
                <w:sz w:val="24"/>
                <w:szCs w:val="24"/>
              </w:rPr>
            </w:pPr>
            <w:r>
              <w:rPr>
                <w:rFonts w:ascii="yandex-sans" w:hAnsi="yandex-sans"/>
                <w:color w:val="000000"/>
                <w:sz w:val="23"/>
                <w:szCs w:val="23"/>
              </w:rPr>
              <w:t xml:space="preserve">В сельском поселении Казым большую часть населения составляют коренные малочисленные народы Севера –ханты и манси и поэтому при разработке проекта по </w:t>
            </w:r>
            <w:r w:rsidRPr="00B61A14">
              <w:rPr>
                <w:rFonts w:ascii="yandex-sans" w:hAnsi="yandex-sans"/>
                <w:color w:val="000000"/>
                <w:sz w:val="23"/>
                <w:szCs w:val="23"/>
              </w:rPr>
              <w:t>благоустройств</w:t>
            </w:r>
            <w:r>
              <w:rPr>
                <w:rFonts w:ascii="yandex-sans" w:hAnsi="yandex-sans"/>
                <w:color w:val="000000"/>
                <w:sz w:val="23"/>
                <w:szCs w:val="23"/>
              </w:rPr>
              <w:t>у центральной площади</w:t>
            </w:r>
            <w:r w:rsidRPr="00B61A14">
              <w:rPr>
                <w:rFonts w:ascii="yandex-sans" w:hAnsi="yandex-sans"/>
                <w:color w:val="000000"/>
                <w:sz w:val="23"/>
                <w:szCs w:val="23"/>
              </w:rPr>
              <w:t xml:space="preserve"> села</w:t>
            </w:r>
            <w:r>
              <w:rPr>
                <w:rFonts w:ascii="yandex-sans" w:hAnsi="yandex-sans"/>
                <w:color w:val="000000"/>
                <w:sz w:val="23"/>
                <w:szCs w:val="23"/>
              </w:rPr>
              <w:t xml:space="preserve"> </w:t>
            </w:r>
            <w:r w:rsidRPr="00B61A14">
              <w:rPr>
                <w:rFonts w:ascii="yandex-sans" w:hAnsi="yandex-sans"/>
                <w:color w:val="000000"/>
                <w:sz w:val="23"/>
                <w:szCs w:val="23"/>
              </w:rPr>
              <w:t>Казым</w:t>
            </w:r>
            <w:r>
              <w:rPr>
                <w:rFonts w:ascii="yandex-sans" w:hAnsi="yandex-sans"/>
                <w:color w:val="000000"/>
                <w:sz w:val="23"/>
                <w:szCs w:val="23"/>
              </w:rPr>
              <w:t xml:space="preserve"> были </w:t>
            </w:r>
            <w:r w:rsidRPr="00B61A14">
              <w:rPr>
                <w:rFonts w:ascii="yandex-sans" w:hAnsi="yandex-sans"/>
                <w:color w:val="000000"/>
                <w:sz w:val="23"/>
                <w:szCs w:val="23"/>
              </w:rPr>
              <w:t>учт</w:t>
            </w:r>
            <w:r>
              <w:rPr>
                <w:rFonts w:ascii="yandex-sans" w:hAnsi="yandex-sans"/>
                <w:color w:val="000000"/>
                <w:sz w:val="23"/>
                <w:szCs w:val="23"/>
              </w:rPr>
              <w:t xml:space="preserve">ены </w:t>
            </w:r>
            <w:r w:rsidRPr="00B61A14">
              <w:rPr>
                <w:rFonts w:ascii="yandex-sans" w:hAnsi="yandex-sans"/>
                <w:color w:val="000000"/>
                <w:sz w:val="23"/>
                <w:szCs w:val="23"/>
              </w:rPr>
              <w:t>историко-</w:t>
            </w:r>
            <w:r>
              <w:rPr>
                <w:rFonts w:ascii="yandex-sans" w:hAnsi="yandex-sans"/>
                <w:color w:val="000000"/>
                <w:sz w:val="23"/>
                <w:szCs w:val="23"/>
              </w:rPr>
              <w:t>культурные традиции этих народов. В частности, покрытие из тротуарной плитки будет выполнено в виде хантыйского орнамента</w:t>
            </w:r>
            <w:r w:rsidR="007101CC">
              <w:rPr>
                <w:rFonts w:ascii="yandex-sans" w:hAnsi="yandex-sans"/>
                <w:color w:val="000000"/>
                <w:sz w:val="23"/>
                <w:szCs w:val="23"/>
              </w:rPr>
              <w:t xml:space="preserve"> (часть покрытия выполнена в 2020 году). При разработке центрального элемента (клумба/фонтан/скульптура) так же планируется сделать акцент на национальный колорит.</w:t>
            </w:r>
            <w:bookmarkStart w:id="0" w:name="_GoBack"/>
            <w:bookmarkEnd w:id="0"/>
          </w:p>
        </w:tc>
      </w:tr>
      <w:tr w:rsidR="00957EDD" w:rsidRPr="00A0162B" w:rsidTr="00957EDD">
        <w:trPr>
          <w:trHeight w:val="626"/>
        </w:trPr>
        <w:tc>
          <w:tcPr>
            <w:tcW w:w="277" w:type="pct"/>
            <w:vMerge w:val="restart"/>
          </w:tcPr>
          <w:p w:rsidR="00957EDD" w:rsidRPr="00A0162B" w:rsidRDefault="00957EDD" w:rsidP="008C6EC8">
            <w:pPr>
              <w:rPr>
                <w:sz w:val="24"/>
                <w:szCs w:val="24"/>
              </w:rPr>
            </w:pPr>
            <w:r w:rsidRPr="00A0162B">
              <w:rPr>
                <w:sz w:val="24"/>
                <w:szCs w:val="24"/>
              </w:rPr>
              <w:t>5.</w:t>
            </w:r>
          </w:p>
        </w:tc>
        <w:tc>
          <w:tcPr>
            <w:tcW w:w="4723" w:type="pct"/>
          </w:tcPr>
          <w:p w:rsidR="00957EDD" w:rsidRPr="00A0162B" w:rsidRDefault="00957EDD" w:rsidP="008C6EC8">
            <w:pPr>
              <w:rPr>
                <w:color w:val="0000CC"/>
                <w:sz w:val="24"/>
                <w:szCs w:val="24"/>
              </w:rPr>
            </w:pPr>
            <w:r w:rsidRPr="00A0162B">
              <w:rPr>
                <w:sz w:val="24"/>
                <w:szCs w:val="24"/>
              </w:rPr>
              <w:t xml:space="preserve">Сведения об использовании средств массовой информации и других средств информирования населения в процессе определения проблемы, на решение которой направлена реализации инициативного проекта </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sz w:val="24"/>
                <w:szCs w:val="24"/>
              </w:rPr>
            </w:pPr>
            <w:r w:rsidRPr="00AA76FF">
              <w:rPr>
                <w:b/>
                <w:sz w:val="24"/>
                <w:szCs w:val="24"/>
              </w:rPr>
              <w:t>использование специальных информационных досок/стендов</w:t>
            </w:r>
            <w:r w:rsidR="0081536C" w:rsidRPr="00AA76FF">
              <w:rPr>
                <w:b/>
                <w:sz w:val="24"/>
                <w:szCs w:val="24"/>
              </w:rPr>
              <w:t>:</w:t>
            </w:r>
            <w:r w:rsidR="0081536C">
              <w:rPr>
                <w:sz w:val="24"/>
                <w:szCs w:val="24"/>
              </w:rPr>
              <w:t xml:space="preserve"> 3</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81536C">
            <w:pPr>
              <w:rPr>
                <w:sz w:val="24"/>
                <w:szCs w:val="24"/>
              </w:rPr>
            </w:pPr>
            <w:r w:rsidRPr="00AA76FF">
              <w:rPr>
                <w:b/>
                <w:sz w:val="24"/>
                <w:szCs w:val="24"/>
              </w:rPr>
              <w:t>наличие публикаций в газетах</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sz w:val="24"/>
                <w:szCs w:val="24"/>
              </w:rPr>
            </w:pPr>
            <w:r w:rsidRPr="00A0162B">
              <w:rPr>
                <w:sz w:val="24"/>
                <w:szCs w:val="24"/>
              </w:rPr>
              <w:t>информация по телевидению</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Default="00957EDD" w:rsidP="00936D71">
            <w:pPr>
              <w:rPr>
                <w:sz w:val="24"/>
                <w:szCs w:val="24"/>
              </w:rPr>
            </w:pPr>
            <w:r w:rsidRPr="00AA76FF">
              <w:rPr>
                <w:b/>
                <w:sz w:val="24"/>
                <w:szCs w:val="24"/>
              </w:rPr>
              <w:t>информация в Интернете, социальных сетях</w:t>
            </w:r>
            <w:r w:rsidR="0081536C" w:rsidRPr="00AA76FF">
              <w:rPr>
                <w:b/>
                <w:sz w:val="24"/>
                <w:szCs w:val="24"/>
              </w:rPr>
              <w:t>:</w:t>
            </w:r>
            <w:r w:rsidR="0081536C">
              <w:rPr>
                <w:sz w:val="24"/>
                <w:szCs w:val="24"/>
              </w:rPr>
              <w:t xml:space="preserve"> </w:t>
            </w:r>
          </w:p>
          <w:p w:rsidR="00936D71" w:rsidRDefault="0085208E" w:rsidP="00936D71">
            <w:pPr>
              <w:rPr>
                <w:sz w:val="24"/>
                <w:szCs w:val="24"/>
              </w:rPr>
            </w:pPr>
            <w:hyperlink r:id="rId7" w:anchor="tabs-container1" w:history="1">
              <w:r w:rsidR="00936D71" w:rsidRPr="00B16453">
                <w:rPr>
                  <w:rStyle w:val="a6"/>
                  <w:sz w:val="24"/>
                  <w:szCs w:val="24"/>
                </w:rPr>
                <w:t>http://admkazym.ru/info/news/?ELEMENT_ID=67842#tabs-container1</w:t>
              </w:r>
            </w:hyperlink>
          </w:p>
          <w:p w:rsidR="00936D71" w:rsidRDefault="0085208E" w:rsidP="00936D71">
            <w:pPr>
              <w:rPr>
                <w:sz w:val="24"/>
                <w:szCs w:val="24"/>
              </w:rPr>
            </w:pPr>
            <w:hyperlink r:id="rId8" w:anchor="tabs-container1" w:history="1">
              <w:r w:rsidR="00936D71" w:rsidRPr="00B16453">
                <w:rPr>
                  <w:rStyle w:val="a6"/>
                  <w:sz w:val="24"/>
                  <w:szCs w:val="24"/>
                </w:rPr>
                <w:t>http://admkazym.ru/info/events/?ELEMENT_ID=67840#tabs-container1</w:t>
              </w:r>
            </w:hyperlink>
          </w:p>
          <w:p w:rsidR="00936D71" w:rsidRPr="00A0162B" w:rsidRDefault="0085208E" w:rsidP="00F67BC1">
            <w:pPr>
              <w:rPr>
                <w:sz w:val="24"/>
                <w:szCs w:val="24"/>
              </w:rPr>
            </w:pPr>
            <w:hyperlink r:id="rId9" w:anchor="tabs-container1" w:history="1">
              <w:r w:rsidR="00936D71" w:rsidRPr="00B16453">
                <w:rPr>
                  <w:rStyle w:val="a6"/>
                  <w:sz w:val="24"/>
                  <w:szCs w:val="24"/>
                </w:rPr>
                <w:t>http://admkazym.ru/info/events/?ELEMENT_ID=67838#tabs-container1</w:t>
              </w:r>
            </w:hyperlink>
          </w:p>
        </w:tc>
      </w:tr>
      <w:tr w:rsidR="00957EDD" w:rsidRPr="00A0162B" w:rsidTr="00957EDD">
        <w:tc>
          <w:tcPr>
            <w:tcW w:w="277" w:type="pct"/>
            <w:vMerge w:val="restart"/>
          </w:tcPr>
          <w:p w:rsidR="00957EDD" w:rsidRPr="00A0162B" w:rsidRDefault="00957EDD" w:rsidP="008C6EC8">
            <w:pPr>
              <w:rPr>
                <w:sz w:val="24"/>
                <w:szCs w:val="24"/>
              </w:rPr>
            </w:pPr>
            <w:r w:rsidRPr="00A0162B">
              <w:rPr>
                <w:sz w:val="24"/>
                <w:szCs w:val="24"/>
              </w:rPr>
              <w:t>6.</w:t>
            </w:r>
          </w:p>
        </w:tc>
        <w:tc>
          <w:tcPr>
            <w:tcW w:w="4723" w:type="pct"/>
          </w:tcPr>
          <w:p w:rsidR="00957EDD" w:rsidRPr="00A0162B" w:rsidRDefault="00957EDD" w:rsidP="008C6EC8">
            <w:pPr>
              <w:rPr>
                <w:color w:val="0000CC"/>
                <w:sz w:val="24"/>
                <w:szCs w:val="24"/>
              </w:rPr>
            </w:pPr>
            <w:r w:rsidRPr="00A0162B">
              <w:rPr>
                <w:sz w:val="24"/>
                <w:szCs w:val="24"/>
              </w:rPr>
              <w:t>Ожидаемые результаты инициативного проекта</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A76FF" w:rsidRDefault="00957EDD" w:rsidP="008C6EC8">
            <w:pPr>
              <w:rPr>
                <w:b/>
                <w:color w:val="0000CC"/>
                <w:sz w:val="24"/>
                <w:szCs w:val="24"/>
              </w:rPr>
            </w:pPr>
            <w:r w:rsidRPr="00AA76FF">
              <w:rPr>
                <w:b/>
                <w:sz w:val="24"/>
                <w:szCs w:val="24"/>
              </w:rPr>
              <w:t>Социальная эффективность:</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81536C" w:rsidP="0081536C">
            <w:pPr>
              <w:rPr>
                <w:sz w:val="24"/>
                <w:szCs w:val="24"/>
              </w:rPr>
            </w:pPr>
            <w:r w:rsidRPr="00AA76FF">
              <w:rPr>
                <w:b/>
                <w:sz w:val="24"/>
                <w:szCs w:val="24"/>
              </w:rPr>
              <w:t xml:space="preserve">число </w:t>
            </w:r>
            <w:proofErr w:type="spellStart"/>
            <w:r w:rsidRPr="00AA76FF">
              <w:rPr>
                <w:b/>
                <w:sz w:val="24"/>
                <w:szCs w:val="24"/>
              </w:rPr>
              <w:t>благополучателей</w:t>
            </w:r>
            <w:proofErr w:type="spellEnd"/>
            <w:r w:rsidRPr="00AA76FF">
              <w:rPr>
                <w:b/>
                <w:sz w:val="24"/>
                <w:szCs w:val="24"/>
              </w:rPr>
              <w:t>:</w:t>
            </w:r>
            <w:r w:rsidR="00957EDD" w:rsidRPr="00A0162B">
              <w:rPr>
                <w:sz w:val="24"/>
                <w:szCs w:val="24"/>
              </w:rPr>
              <w:t xml:space="preserve"> </w:t>
            </w:r>
            <w:r>
              <w:rPr>
                <w:sz w:val="24"/>
                <w:szCs w:val="24"/>
              </w:rPr>
              <w:t xml:space="preserve">1359 </w:t>
            </w:r>
            <w:r w:rsidR="00957EDD" w:rsidRPr="00A0162B">
              <w:rPr>
                <w:sz w:val="24"/>
                <w:szCs w:val="24"/>
              </w:rPr>
              <w:t xml:space="preserve">человек </w:t>
            </w:r>
          </w:p>
        </w:tc>
      </w:tr>
      <w:tr w:rsidR="00957EDD" w:rsidRPr="00A0162B" w:rsidTr="00957EDD">
        <w:trPr>
          <w:trHeight w:val="88"/>
        </w:trPr>
        <w:tc>
          <w:tcPr>
            <w:tcW w:w="277" w:type="pct"/>
            <w:vMerge/>
          </w:tcPr>
          <w:p w:rsidR="00957EDD" w:rsidRPr="00A0162B" w:rsidRDefault="00957EDD" w:rsidP="008C6EC8">
            <w:pPr>
              <w:rPr>
                <w:sz w:val="24"/>
                <w:szCs w:val="24"/>
              </w:rPr>
            </w:pPr>
          </w:p>
        </w:tc>
        <w:tc>
          <w:tcPr>
            <w:tcW w:w="4723" w:type="pct"/>
          </w:tcPr>
          <w:p w:rsidR="00957EDD" w:rsidRPr="00A0162B" w:rsidRDefault="00957EDD" w:rsidP="0081536C">
            <w:pPr>
              <w:rPr>
                <w:sz w:val="24"/>
                <w:szCs w:val="24"/>
              </w:rPr>
            </w:pPr>
            <w:r w:rsidRPr="00AA76FF">
              <w:rPr>
                <w:b/>
                <w:sz w:val="24"/>
                <w:szCs w:val="24"/>
              </w:rPr>
              <w:t>число лиц, в</w:t>
            </w:r>
            <w:r w:rsidR="0081536C" w:rsidRPr="00AA76FF">
              <w:rPr>
                <w:b/>
                <w:sz w:val="24"/>
                <w:szCs w:val="24"/>
              </w:rPr>
              <w:t>овлеченных в реализацию проекта:</w:t>
            </w:r>
            <w:r w:rsidRPr="00A0162B">
              <w:rPr>
                <w:sz w:val="24"/>
                <w:szCs w:val="24"/>
              </w:rPr>
              <w:t xml:space="preserve"> </w:t>
            </w:r>
            <w:r w:rsidR="0081536C">
              <w:rPr>
                <w:sz w:val="24"/>
                <w:szCs w:val="24"/>
              </w:rPr>
              <w:t xml:space="preserve">450 </w:t>
            </w:r>
            <w:r w:rsidRPr="00A0162B">
              <w:rPr>
                <w:sz w:val="24"/>
                <w:szCs w:val="24"/>
              </w:rPr>
              <w:t>человек</w:t>
            </w:r>
            <w:r w:rsidR="00A0162B">
              <w:rPr>
                <w:sz w:val="24"/>
                <w:szCs w:val="24"/>
              </w:rPr>
              <w:t xml:space="preserve">   </w:t>
            </w:r>
          </w:p>
        </w:tc>
      </w:tr>
      <w:tr w:rsidR="00957EDD" w:rsidRPr="00A0162B" w:rsidTr="00957EDD">
        <w:trPr>
          <w:trHeight w:val="88"/>
        </w:trPr>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sz w:val="24"/>
                <w:szCs w:val="24"/>
              </w:rPr>
            </w:pPr>
            <w:r w:rsidRPr="00A0162B">
              <w:rPr>
                <w:sz w:val="24"/>
                <w:szCs w:val="24"/>
              </w:rPr>
              <w:t>количество мероприятий, которые можно провести в ходе реализации проекта (при наличии)</w:t>
            </w:r>
          </w:p>
        </w:tc>
      </w:tr>
      <w:tr w:rsidR="00957EDD" w:rsidRPr="00A0162B" w:rsidTr="00957EDD">
        <w:trPr>
          <w:trHeight w:val="88"/>
        </w:trPr>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color w:val="0000CC"/>
                <w:sz w:val="24"/>
                <w:szCs w:val="24"/>
              </w:rPr>
            </w:pPr>
            <w:r w:rsidRPr="00A0162B">
              <w:rPr>
                <w:sz w:val="24"/>
                <w:szCs w:val="24"/>
              </w:rPr>
              <w:t>Экономическая эффективность:</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81536C">
            <w:pPr>
              <w:rPr>
                <w:sz w:val="24"/>
                <w:szCs w:val="24"/>
              </w:rPr>
            </w:pPr>
            <w:r w:rsidRPr="004C75DC">
              <w:rPr>
                <w:b/>
                <w:sz w:val="24"/>
                <w:szCs w:val="24"/>
              </w:rPr>
              <w:t>эксплуатационные расходы (в год) на со</w:t>
            </w:r>
            <w:r w:rsidR="0081536C" w:rsidRPr="004C75DC">
              <w:rPr>
                <w:b/>
                <w:sz w:val="24"/>
                <w:szCs w:val="24"/>
              </w:rPr>
              <w:t>держание инициативного проекта:</w:t>
            </w:r>
            <w:r w:rsidR="0081536C">
              <w:rPr>
                <w:sz w:val="24"/>
                <w:szCs w:val="24"/>
              </w:rPr>
              <w:t xml:space="preserve"> 50,0 </w:t>
            </w:r>
            <w:r w:rsidRPr="00A0162B">
              <w:rPr>
                <w:sz w:val="24"/>
                <w:szCs w:val="24"/>
              </w:rPr>
              <w:t>тыс.</w:t>
            </w:r>
            <w:r w:rsidR="0081536C">
              <w:rPr>
                <w:sz w:val="24"/>
                <w:szCs w:val="24"/>
              </w:rPr>
              <w:t xml:space="preserve"> </w:t>
            </w:r>
            <w:r w:rsidRPr="00A0162B">
              <w:rPr>
                <w:sz w:val="24"/>
                <w:szCs w:val="24"/>
              </w:rPr>
              <w:t>рублей</w:t>
            </w:r>
          </w:p>
        </w:tc>
      </w:tr>
      <w:tr w:rsidR="00957EDD" w:rsidRPr="00A0162B" w:rsidTr="00957EDD">
        <w:trPr>
          <w:trHeight w:val="526"/>
        </w:trPr>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sz w:val="24"/>
                <w:szCs w:val="24"/>
              </w:rPr>
            </w:pPr>
            <w:r w:rsidRPr="00A0162B">
              <w:rPr>
                <w:sz w:val="24"/>
                <w:szCs w:val="24"/>
              </w:rPr>
              <w:t xml:space="preserve">доходы муниципального бюджета (в год) от эксплуатации инициативного проекта, тыс. рублей (при наличии) </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sz w:val="24"/>
                <w:szCs w:val="24"/>
              </w:rPr>
            </w:pPr>
            <w:r w:rsidRPr="00A0162B">
              <w:rPr>
                <w:sz w:val="24"/>
                <w:szCs w:val="24"/>
              </w:rPr>
              <w:t>повышение туристической привлекательности населенного пункта, роста количества туристов, человек</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sz w:val="24"/>
                <w:szCs w:val="24"/>
              </w:rPr>
            </w:pPr>
            <w:r w:rsidRPr="00A0162B">
              <w:rPr>
                <w:sz w:val="24"/>
                <w:szCs w:val="24"/>
              </w:rPr>
              <w:t>количество созданных рабочих мест, человек (при наличии)</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sz w:val="24"/>
                <w:szCs w:val="24"/>
              </w:rPr>
            </w:pPr>
            <w:r w:rsidRPr="00A0162B">
              <w:rPr>
                <w:sz w:val="24"/>
                <w:szCs w:val="24"/>
              </w:rPr>
              <w:t>создание новых бизнесов, единиц (при наличии)</w:t>
            </w:r>
          </w:p>
        </w:tc>
      </w:tr>
      <w:tr w:rsidR="00957EDD" w:rsidRPr="00A0162B" w:rsidTr="00957EDD">
        <w:trPr>
          <w:trHeight w:val="253"/>
        </w:trPr>
        <w:tc>
          <w:tcPr>
            <w:tcW w:w="277" w:type="pct"/>
            <w:vMerge w:val="restart"/>
          </w:tcPr>
          <w:p w:rsidR="00957EDD" w:rsidRPr="00A0162B" w:rsidRDefault="00957EDD" w:rsidP="008C6EC8">
            <w:pPr>
              <w:rPr>
                <w:sz w:val="24"/>
                <w:szCs w:val="24"/>
              </w:rPr>
            </w:pPr>
            <w:r w:rsidRPr="00A0162B">
              <w:rPr>
                <w:sz w:val="24"/>
                <w:szCs w:val="24"/>
              </w:rPr>
              <w:t>7.</w:t>
            </w:r>
          </w:p>
        </w:tc>
        <w:tc>
          <w:tcPr>
            <w:tcW w:w="4723" w:type="pct"/>
          </w:tcPr>
          <w:p w:rsidR="00957EDD" w:rsidRPr="00A0162B" w:rsidRDefault="00957EDD" w:rsidP="008C6EC8">
            <w:pPr>
              <w:rPr>
                <w:color w:val="0000CC"/>
                <w:sz w:val="24"/>
                <w:szCs w:val="24"/>
              </w:rPr>
            </w:pPr>
            <w:r w:rsidRPr="00A0162B">
              <w:rPr>
                <w:sz w:val="24"/>
                <w:szCs w:val="24"/>
              </w:rPr>
              <w:t>Наличие механизмов эффективной эксплуатации и содержания инициативного проекта</w:t>
            </w:r>
          </w:p>
        </w:tc>
      </w:tr>
      <w:tr w:rsidR="00957EDD" w:rsidRPr="00A0162B" w:rsidTr="00957EDD">
        <w:trPr>
          <w:trHeight w:val="253"/>
        </w:trPr>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sz w:val="24"/>
                <w:szCs w:val="24"/>
              </w:rPr>
            </w:pPr>
            <w:r w:rsidRPr="004C75DC">
              <w:rPr>
                <w:b/>
                <w:sz w:val="24"/>
                <w:szCs w:val="24"/>
              </w:rPr>
              <w:t>хозяйствующий субъект, который будет отвечать за эксплуатацию и содержание созданного инициативного проекта</w:t>
            </w:r>
            <w:r w:rsidR="0081536C" w:rsidRPr="004C75DC">
              <w:rPr>
                <w:b/>
                <w:sz w:val="24"/>
                <w:szCs w:val="24"/>
              </w:rPr>
              <w:t>:</w:t>
            </w:r>
            <w:r w:rsidR="0081536C">
              <w:rPr>
                <w:sz w:val="24"/>
                <w:szCs w:val="24"/>
              </w:rPr>
              <w:t xml:space="preserve"> Администрация сельского поселения Казым</w:t>
            </w:r>
          </w:p>
        </w:tc>
      </w:tr>
      <w:tr w:rsidR="00957EDD" w:rsidRPr="00A0162B" w:rsidTr="00957EDD">
        <w:trPr>
          <w:trHeight w:val="253"/>
        </w:trPr>
        <w:tc>
          <w:tcPr>
            <w:tcW w:w="277" w:type="pct"/>
            <w:vMerge/>
          </w:tcPr>
          <w:p w:rsidR="00957EDD" w:rsidRPr="00A0162B" w:rsidRDefault="00957EDD" w:rsidP="008C6EC8">
            <w:pPr>
              <w:rPr>
                <w:sz w:val="24"/>
                <w:szCs w:val="24"/>
              </w:rPr>
            </w:pPr>
          </w:p>
        </w:tc>
        <w:tc>
          <w:tcPr>
            <w:tcW w:w="4723" w:type="pct"/>
          </w:tcPr>
          <w:p w:rsidR="00957EDD" w:rsidRPr="00A0162B" w:rsidRDefault="00957EDD" w:rsidP="008C6EC8">
            <w:pPr>
              <w:rPr>
                <w:sz w:val="24"/>
                <w:szCs w:val="24"/>
              </w:rPr>
            </w:pPr>
            <w:r w:rsidRPr="004C75DC">
              <w:rPr>
                <w:b/>
                <w:sz w:val="24"/>
                <w:szCs w:val="24"/>
              </w:rPr>
              <w:t>указание соо</w:t>
            </w:r>
            <w:r w:rsidR="0081536C" w:rsidRPr="004C75DC">
              <w:rPr>
                <w:b/>
                <w:sz w:val="24"/>
                <w:szCs w:val="24"/>
              </w:rPr>
              <w:t>тветствующих для этого ресурсов:</w:t>
            </w:r>
            <w:r w:rsidR="0081536C">
              <w:rPr>
                <w:sz w:val="24"/>
                <w:szCs w:val="24"/>
              </w:rPr>
              <w:t xml:space="preserve"> 50,0</w:t>
            </w:r>
            <w:r w:rsidRPr="00A0162B">
              <w:rPr>
                <w:sz w:val="24"/>
                <w:szCs w:val="24"/>
              </w:rPr>
              <w:t xml:space="preserve"> тыс. рублей  </w:t>
            </w:r>
          </w:p>
        </w:tc>
      </w:tr>
      <w:tr w:rsidR="00957EDD" w:rsidRPr="00A0162B" w:rsidTr="00957EDD">
        <w:tc>
          <w:tcPr>
            <w:tcW w:w="277" w:type="pct"/>
            <w:vMerge w:val="restart"/>
          </w:tcPr>
          <w:p w:rsidR="00957EDD" w:rsidRPr="00A0162B" w:rsidRDefault="00957EDD" w:rsidP="008C6EC8">
            <w:pPr>
              <w:rPr>
                <w:sz w:val="24"/>
                <w:szCs w:val="24"/>
              </w:rPr>
            </w:pPr>
            <w:r w:rsidRPr="00A0162B">
              <w:rPr>
                <w:sz w:val="24"/>
                <w:szCs w:val="24"/>
              </w:rPr>
              <w:t>8.</w:t>
            </w:r>
          </w:p>
        </w:tc>
        <w:tc>
          <w:tcPr>
            <w:tcW w:w="4723" w:type="pct"/>
          </w:tcPr>
          <w:p w:rsidR="00957EDD" w:rsidRPr="004C75DC" w:rsidRDefault="00957EDD" w:rsidP="008C6EC8">
            <w:pPr>
              <w:rPr>
                <w:b/>
                <w:color w:val="0000CC"/>
                <w:sz w:val="24"/>
                <w:szCs w:val="24"/>
              </w:rPr>
            </w:pPr>
            <w:r w:rsidRPr="004C75DC">
              <w:rPr>
                <w:b/>
                <w:sz w:val="24"/>
                <w:szCs w:val="24"/>
              </w:rPr>
              <w:t xml:space="preserve">Сведения об инициаторе(ах) проекта </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Default="004C75DC" w:rsidP="004C75DC">
            <w:pPr>
              <w:rPr>
                <w:sz w:val="24"/>
                <w:szCs w:val="24"/>
              </w:rPr>
            </w:pPr>
            <w:r>
              <w:rPr>
                <w:sz w:val="24"/>
                <w:szCs w:val="24"/>
              </w:rPr>
              <w:t>Контакты: председатель инициативной группы Федотова Елена Терентьевна</w:t>
            </w:r>
          </w:p>
          <w:p w:rsidR="004C75DC" w:rsidRDefault="004C75DC" w:rsidP="004C75DC">
            <w:pPr>
              <w:rPr>
                <w:sz w:val="24"/>
                <w:szCs w:val="24"/>
              </w:rPr>
            </w:pPr>
            <w:r>
              <w:rPr>
                <w:sz w:val="24"/>
                <w:szCs w:val="24"/>
              </w:rPr>
              <w:t>Тел. 89088846023</w:t>
            </w:r>
          </w:p>
          <w:p w:rsidR="004C75DC" w:rsidRPr="00A0162B" w:rsidRDefault="004C75DC" w:rsidP="004C75DC">
            <w:pPr>
              <w:rPr>
                <w:sz w:val="24"/>
                <w:szCs w:val="24"/>
              </w:rPr>
            </w:pPr>
            <w:proofErr w:type="spellStart"/>
            <w:r>
              <w:rPr>
                <w:sz w:val="24"/>
                <w:szCs w:val="24"/>
              </w:rPr>
              <w:t>Эл.почта</w:t>
            </w:r>
            <w:proofErr w:type="spellEnd"/>
            <w:r>
              <w:rPr>
                <w:sz w:val="24"/>
                <w:szCs w:val="24"/>
              </w:rPr>
              <w:t xml:space="preserve">: </w:t>
            </w:r>
            <w:r w:rsidRPr="004C75DC">
              <w:rPr>
                <w:sz w:val="24"/>
                <w:szCs w:val="24"/>
                <w:shd w:val="clear" w:color="auto" w:fill="FFFFFF"/>
              </w:rPr>
              <w:t>num-eh@yandex.ru</w:t>
            </w:r>
          </w:p>
        </w:tc>
      </w:tr>
      <w:tr w:rsidR="00957EDD" w:rsidRPr="00A0162B" w:rsidTr="00957EDD">
        <w:tc>
          <w:tcPr>
            <w:tcW w:w="277" w:type="pct"/>
            <w:vMerge/>
          </w:tcPr>
          <w:p w:rsidR="00957EDD" w:rsidRPr="00A0162B" w:rsidRDefault="00957EDD" w:rsidP="008C6EC8">
            <w:pPr>
              <w:rPr>
                <w:sz w:val="24"/>
                <w:szCs w:val="24"/>
              </w:rPr>
            </w:pPr>
          </w:p>
        </w:tc>
        <w:tc>
          <w:tcPr>
            <w:tcW w:w="4723" w:type="pct"/>
          </w:tcPr>
          <w:p w:rsidR="00957EDD" w:rsidRPr="00A0162B" w:rsidRDefault="004C75DC" w:rsidP="008C6EC8">
            <w:pPr>
              <w:rPr>
                <w:sz w:val="24"/>
                <w:szCs w:val="24"/>
              </w:rPr>
            </w:pPr>
            <w:proofErr w:type="gramStart"/>
            <w:r>
              <w:rPr>
                <w:sz w:val="24"/>
                <w:szCs w:val="24"/>
              </w:rPr>
              <w:t>Состав:</w:t>
            </w:r>
            <w:r w:rsidR="00957EDD" w:rsidRPr="00A0162B">
              <w:rPr>
                <w:sz w:val="24"/>
                <w:szCs w:val="24"/>
              </w:rPr>
              <w:t xml:space="preserve"> </w:t>
            </w:r>
            <w:r>
              <w:rPr>
                <w:sz w:val="24"/>
                <w:szCs w:val="24"/>
              </w:rPr>
              <w:t xml:space="preserve"> 5</w:t>
            </w:r>
            <w:proofErr w:type="gramEnd"/>
            <w:r>
              <w:rPr>
                <w:sz w:val="24"/>
                <w:szCs w:val="24"/>
              </w:rPr>
              <w:t xml:space="preserve"> </w:t>
            </w:r>
            <w:r w:rsidR="00957EDD" w:rsidRPr="00A0162B">
              <w:rPr>
                <w:sz w:val="24"/>
                <w:szCs w:val="24"/>
              </w:rPr>
              <w:t>человек</w:t>
            </w:r>
          </w:p>
        </w:tc>
      </w:tr>
      <w:tr w:rsidR="00957EDD" w:rsidRPr="00A0162B" w:rsidTr="00957EDD">
        <w:tc>
          <w:tcPr>
            <w:tcW w:w="277" w:type="pct"/>
            <w:vMerge w:val="restart"/>
          </w:tcPr>
          <w:p w:rsidR="00957EDD" w:rsidRPr="00A0162B" w:rsidRDefault="00957EDD" w:rsidP="008C6EC8">
            <w:pPr>
              <w:rPr>
                <w:sz w:val="24"/>
                <w:szCs w:val="24"/>
              </w:rPr>
            </w:pPr>
            <w:r w:rsidRPr="00A0162B">
              <w:rPr>
                <w:sz w:val="24"/>
                <w:szCs w:val="24"/>
              </w:rPr>
              <w:t>9.</w:t>
            </w:r>
          </w:p>
        </w:tc>
        <w:tc>
          <w:tcPr>
            <w:tcW w:w="4723" w:type="pct"/>
          </w:tcPr>
          <w:p w:rsidR="00957EDD" w:rsidRPr="00A0162B" w:rsidRDefault="00957EDD" w:rsidP="008C6EC8">
            <w:pPr>
              <w:rPr>
                <w:color w:val="0000CC"/>
                <w:sz w:val="24"/>
                <w:szCs w:val="24"/>
              </w:rPr>
            </w:pPr>
            <w:r w:rsidRPr="00A0162B">
              <w:rPr>
                <w:sz w:val="24"/>
                <w:szCs w:val="24"/>
              </w:rPr>
              <w:t>Сведения о представителе от муниципального образования</w:t>
            </w:r>
          </w:p>
        </w:tc>
      </w:tr>
      <w:tr w:rsidR="00957EDD" w:rsidRPr="00A0162B" w:rsidTr="00957EDD">
        <w:trPr>
          <w:trHeight w:val="107"/>
        </w:trPr>
        <w:tc>
          <w:tcPr>
            <w:tcW w:w="277" w:type="pct"/>
            <w:vMerge/>
          </w:tcPr>
          <w:p w:rsidR="00957EDD" w:rsidRPr="00A0162B" w:rsidRDefault="00957EDD" w:rsidP="008C6EC8">
            <w:pPr>
              <w:rPr>
                <w:sz w:val="24"/>
                <w:szCs w:val="24"/>
              </w:rPr>
            </w:pPr>
          </w:p>
        </w:tc>
        <w:tc>
          <w:tcPr>
            <w:tcW w:w="4723" w:type="pct"/>
          </w:tcPr>
          <w:p w:rsidR="00957EDD" w:rsidRDefault="002817DE" w:rsidP="008C6EC8">
            <w:pPr>
              <w:rPr>
                <w:sz w:val="24"/>
                <w:szCs w:val="24"/>
              </w:rPr>
            </w:pPr>
            <w:r>
              <w:rPr>
                <w:sz w:val="24"/>
                <w:szCs w:val="24"/>
              </w:rPr>
              <w:t xml:space="preserve">Байгузина </w:t>
            </w:r>
            <w:proofErr w:type="spellStart"/>
            <w:r>
              <w:rPr>
                <w:sz w:val="24"/>
                <w:szCs w:val="24"/>
              </w:rPr>
              <w:t>Эльвина</w:t>
            </w:r>
            <w:proofErr w:type="spellEnd"/>
            <w:r>
              <w:rPr>
                <w:sz w:val="24"/>
                <w:szCs w:val="24"/>
              </w:rPr>
              <w:t xml:space="preserve"> </w:t>
            </w:r>
            <w:proofErr w:type="spellStart"/>
            <w:r>
              <w:rPr>
                <w:sz w:val="24"/>
                <w:szCs w:val="24"/>
              </w:rPr>
              <w:t>Булатовна</w:t>
            </w:r>
            <w:proofErr w:type="spellEnd"/>
            <w:r>
              <w:rPr>
                <w:sz w:val="24"/>
                <w:szCs w:val="24"/>
              </w:rPr>
              <w:t>, ведущий специалист сектора муниципального хозяйства администрации сельского поселения Казым, тел. 8(34670)31-309</w:t>
            </w:r>
          </w:p>
          <w:p w:rsidR="002817DE" w:rsidRPr="002817DE" w:rsidRDefault="002817DE" w:rsidP="008C6EC8">
            <w:pPr>
              <w:rPr>
                <w:sz w:val="24"/>
                <w:szCs w:val="24"/>
              </w:rPr>
            </w:pPr>
            <w:proofErr w:type="spellStart"/>
            <w:r>
              <w:rPr>
                <w:sz w:val="24"/>
                <w:szCs w:val="24"/>
              </w:rPr>
              <w:t>Эл.почта</w:t>
            </w:r>
            <w:proofErr w:type="spellEnd"/>
            <w:r>
              <w:rPr>
                <w:sz w:val="24"/>
                <w:szCs w:val="24"/>
              </w:rPr>
              <w:t>:</w:t>
            </w:r>
            <w:proofErr w:type="spellStart"/>
            <w:r>
              <w:rPr>
                <w:sz w:val="24"/>
                <w:szCs w:val="24"/>
                <w:lang w:val="en-US"/>
              </w:rPr>
              <w:t>kazymadm</w:t>
            </w:r>
            <w:proofErr w:type="spellEnd"/>
            <w:r w:rsidRPr="002817DE">
              <w:rPr>
                <w:sz w:val="24"/>
                <w:szCs w:val="24"/>
              </w:rPr>
              <w:t>@</w:t>
            </w:r>
            <w:proofErr w:type="spellStart"/>
            <w:r>
              <w:rPr>
                <w:sz w:val="24"/>
                <w:szCs w:val="24"/>
                <w:lang w:val="en-US"/>
              </w:rPr>
              <w:t>yandex</w:t>
            </w:r>
            <w:proofErr w:type="spellEnd"/>
            <w:r w:rsidRPr="002817DE">
              <w:rPr>
                <w:sz w:val="24"/>
                <w:szCs w:val="24"/>
              </w:rPr>
              <w:t>.</w:t>
            </w:r>
            <w:proofErr w:type="spellStart"/>
            <w:r>
              <w:rPr>
                <w:sz w:val="24"/>
                <w:szCs w:val="24"/>
                <w:lang w:val="en-US"/>
              </w:rPr>
              <w:t>ru</w:t>
            </w:r>
            <w:proofErr w:type="spellEnd"/>
          </w:p>
        </w:tc>
      </w:tr>
      <w:tr w:rsidR="00957EDD" w:rsidRPr="00A0162B" w:rsidTr="00957EDD">
        <w:tc>
          <w:tcPr>
            <w:tcW w:w="277" w:type="pct"/>
          </w:tcPr>
          <w:p w:rsidR="00957EDD" w:rsidRPr="00A0162B" w:rsidRDefault="00957EDD" w:rsidP="008C6EC8">
            <w:pPr>
              <w:rPr>
                <w:sz w:val="24"/>
                <w:szCs w:val="24"/>
              </w:rPr>
            </w:pPr>
            <w:r w:rsidRPr="00A0162B">
              <w:rPr>
                <w:sz w:val="24"/>
                <w:szCs w:val="24"/>
              </w:rPr>
              <w:t>10.</w:t>
            </w:r>
          </w:p>
        </w:tc>
        <w:tc>
          <w:tcPr>
            <w:tcW w:w="4723" w:type="pct"/>
          </w:tcPr>
          <w:p w:rsidR="00957EDD" w:rsidRPr="00A0162B" w:rsidRDefault="00957EDD" w:rsidP="008C6EC8">
            <w:pPr>
              <w:rPr>
                <w:sz w:val="24"/>
                <w:szCs w:val="24"/>
              </w:rPr>
            </w:pPr>
            <w:r w:rsidRPr="00A0162B">
              <w:rPr>
                <w:sz w:val="24"/>
                <w:szCs w:val="24"/>
              </w:rPr>
              <w:t>Дополнительная информация, комментарии</w:t>
            </w:r>
          </w:p>
        </w:tc>
      </w:tr>
    </w:tbl>
    <w:p w:rsidR="00F6462E" w:rsidRDefault="00F6462E" w:rsidP="002817DE">
      <w:pPr>
        <w:pStyle w:val="ConsPlusNormal"/>
        <w:ind w:firstLine="0"/>
        <w:rPr>
          <w:sz w:val="28"/>
          <w:szCs w:val="28"/>
        </w:rPr>
      </w:pPr>
    </w:p>
    <w:sectPr w:rsidR="00F6462E" w:rsidSect="00957EDD">
      <w:headerReference w:type="default" r:id="rId10"/>
      <w:footerReference w:type="default" r:id="rId11"/>
      <w:pgSz w:w="11909" w:h="16834"/>
      <w:pgMar w:top="1418" w:right="1276" w:bottom="1134" w:left="1559"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8E" w:rsidRDefault="0085208E" w:rsidP="00236323">
      <w:r>
        <w:separator/>
      </w:r>
    </w:p>
  </w:endnote>
  <w:endnote w:type="continuationSeparator" w:id="0">
    <w:p w:rsidR="0085208E" w:rsidRDefault="0085208E" w:rsidP="0023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DD" w:rsidRDefault="005B3FDD">
    <w:pPr>
      <w:pStyle w:val="ac"/>
      <w:jc w:val="center"/>
    </w:pPr>
  </w:p>
  <w:p w:rsidR="005B3FDD" w:rsidRDefault="005B3FD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8E" w:rsidRDefault="0085208E" w:rsidP="00236323">
      <w:r>
        <w:separator/>
      </w:r>
    </w:p>
  </w:footnote>
  <w:footnote w:type="continuationSeparator" w:id="0">
    <w:p w:rsidR="0085208E" w:rsidRDefault="0085208E" w:rsidP="00236323">
      <w:r>
        <w:continuationSeparator/>
      </w:r>
    </w:p>
  </w:footnote>
  <w:footnote w:id="1">
    <w:p w:rsidR="00957EDD" w:rsidRDefault="00957EDD" w:rsidP="00CB0C73">
      <w:pPr>
        <w:pStyle w:val="af"/>
      </w:pPr>
      <w:r w:rsidRPr="00666813">
        <w:rPr>
          <w:rStyle w:val="af1"/>
        </w:rPr>
        <w:footnoteRef/>
      </w:r>
      <w:r w:rsidRPr="00666813">
        <w:t xml:space="preserve"> </w:t>
      </w:r>
      <w:proofErr w:type="spellStart"/>
      <w:r w:rsidRPr="00666813">
        <w:t>Благополучатели</w:t>
      </w:r>
      <w:proofErr w:type="spellEnd"/>
      <w:r w:rsidRPr="00666813">
        <w:t xml:space="preserve"> - это непосредственные потребители конечных результатов реализованного инициативного проекта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DD" w:rsidRPr="00D82F48" w:rsidRDefault="005B3FDD">
    <w:pPr>
      <w:pStyle w:val="aa"/>
      <w:jc w:val="center"/>
      <w:rPr>
        <w:sz w:val="28"/>
        <w:szCs w:val="28"/>
      </w:rPr>
    </w:pPr>
    <w:r w:rsidRPr="00D82F48">
      <w:rPr>
        <w:sz w:val="28"/>
        <w:szCs w:val="28"/>
      </w:rPr>
      <w:fldChar w:fldCharType="begin"/>
    </w:r>
    <w:r w:rsidRPr="00D82F48">
      <w:rPr>
        <w:sz w:val="28"/>
        <w:szCs w:val="28"/>
      </w:rPr>
      <w:instrText>PAGE   \* MERGEFORMAT</w:instrText>
    </w:r>
    <w:r w:rsidRPr="00D82F48">
      <w:rPr>
        <w:sz w:val="28"/>
        <w:szCs w:val="28"/>
      </w:rPr>
      <w:fldChar w:fldCharType="separate"/>
    </w:r>
    <w:r w:rsidR="007101CC">
      <w:rPr>
        <w:noProof/>
        <w:sz w:val="28"/>
        <w:szCs w:val="28"/>
      </w:rPr>
      <w:t>5</w:t>
    </w:r>
    <w:r w:rsidRPr="00D82F48">
      <w:rPr>
        <w:sz w:val="28"/>
        <w:szCs w:val="28"/>
      </w:rPr>
      <w:fldChar w:fldCharType="end"/>
    </w:r>
  </w:p>
  <w:p w:rsidR="005B3FDD" w:rsidRDefault="005B3FD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BD"/>
    <w:rsid w:val="00001C9A"/>
    <w:rsid w:val="00002F94"/>
    <w:rsid w:val="00006CC6"/>
    <w:rsid w:val="0001002D"/>
    <w:rsid w:val="0001006B"/>
    <w:rsid w:val="000104F9"/>
    <w:rsid w:val="000104FD"/>
    <w:rsid w:val="000120DF"/>
    <w:rsid w:val="00012D60"/>
    <w:rsid w:val="000148C8"/>
    <w:rsid w:val="00014B0B"/>
    <w:rsid w:val="00016437"/>
    <w:rsid w:val="0002064B"/>
    <w:rsid w:val="000242DB"/>
    <w:rsid w:val="000313D9"/>
    <w:rsid w:val="00033A07"/>
    <w:rsid w:val="00034B49"/>
    <w:rsid w:val="000418B6"/>
    <w:rsid w:val="00042633"/>
    <w:rsid w:val="00042D66"/>
    <w:rsid w:val="000430D1"/>
    <w:rsid w:val="00044AF1"/>
    <w:rsid w:val="00050715"/>
    <w:rsid w:val="00050B1B"/>
    <w:rsid w:val="00051552"/>
    <w:rsid w:val="0005312F"/>
    <w:rsid w:val="000533D5"/>
    <w:rsid w:val="00063F12"/>
    <w:rsid w:val="00066A6F"/>
    <w:rsid w:val="0007328E"/>
    <w:rsid w:val="000746AA"/>
    <w:rsid w:val="00081F65"/>
    <w:rsid w:val="00091F7A"/>
    <w:rsid w:val="000A0221"/>
    <w:rsid w:val="000A228C"/>
    <w:rsid w:val="000A3364"/>
    <w:rsid w:val="000A3622"/>
    <w:rsid w:val="000A364C"/>
    <w:rsid w:val="000A6080"/>
    <w:rsid w:val="000A721C"/>
    <w:rsid w:val="000A7F1F"/>
    <w:rsid w:val="000B3B74"/>
    <w:rsid w:val="000B448B"/>
    <w:rsid w:val="000B4BB9"/>
    <w:rsid w:val="000B4CA4"/>
    <w:rsid w:val="000B4F18"/>
    <w:rsid w:val="000B5862"/>
    <w:rsid w:val="000B6D96"/>
    <w:rsid w:val="000B7A4D"/>
    <w:rsid w:val="000C2F5B"/>
    <w:rsid w:val="000C32A9"/>
    <w:rsid w:val="000C5471"/>
    <w:rsid w:val="000C76F5"/>
    <w:rsid w:val="000D6FFA"/>
    <w:rsid w:val="000D73C5"/>
    <w:rsid w:val="000D78D3"/>
    <w:rsid w:val="000E063B"/>
    <w:rsid w:val="000E153B"/>
    <w:rsid w:val="000F0024"/>
    <w:rsid w:val="000F108F"/>
    <w:rsid w:val="000F1BA5"/>
    <w:rsid w:val="000F50A2"/>
    <w:rsid w:val="000F5204"/>
    <w:rsid w:val="00100C77"/>
    <w:rsid w:val="00102F83"/>
    <w:rsid w:val="00111A52"/>
    <w:rsid w:val="001146EE"/>
    <w:rsid w:val="001204AD"/>
    <w:rsid w:val="00120F8C"/>
    <w:rsid w:val="00122CA1"/>
    <w:rsid w:val="0012383B"/>
    <w:rsid w:val="00123FDD"/>
    <w:rsid w:val="0012450B"/>
    <w:rsid w:val="00125791"/>
    <w:rsid w:val="001309D8"/>
    <w:rsid w:val="00130A81"/>
    <w:rsid w:val="001329E3"/>
    <w:rsid w:val="0013560A"/>
    <w:rsid w:val="00135DA8"/>
    <w:rsid w:val="00136FA2"/>
    <w:rsid w:val="00137C01"/>
    <w:rsid w:val="00137CCE"/>
    <w:rsid w:val="00140D3F"/>
    <w:rsid w:val="00143A6E"/>
    <w:rsid w:val="0014793B"/>
    <w:rsid w:val="00147B01"/>
    <w:rsid w:val="0015008C"/>
    <w:rsid w:val="001517AF"/>
    <w:rsid w:val="00153116"/>
    <w:rsid w:val="00154A9C"/>
    <w:rsid w:val="00154B10"/>
    <w:rsid w:val="0015608B"/>
    <w:rsid w:val="0015784A"/>
    <w:rsid w:val="00160307"/>
    <w:rsid w:val="00166D4C"/>
    <w:rsid w:val="00172270"/>
    <w:rsid w:val="00174A92"/>
    <w:rsid w:val="001756A9"/>
    <w:rsid w:val="001756DB"/>
    <w:rsid w:val="0017609B"/>
    <w:rsid w:val="001836F8"/>
    <w:rsid w:val="001837CE"/>
    <w:rsid w:val="00185401"/>
    <w:rsid w:val="00191CFA"/>
    <w:rsid w:val="001938D4"/>
    <w:rsid w:val="00197471"/>
    <w:rsid w:val="001A390F"/>
    <w:rsid w:val="001A79FA"/>
    <w:rsid w:val="001B119E"/>
    <w:rsid w:val="001B15F7"/>
    <w:rsid w:val="001B5141"/>
    <w:rsid w:val="001B6F9A"/>
    <w:rsid w:val="001C114F"/>
    <w:rsid w:val="001C1A35"/>
    <w:rsid w:val="001C3223"/>
    <w:rsid w:val="001C5062"/>
    <w:rsid w:val="001C51D6"/>
    <w:rsid w:val="001C5797"/>
    <w:rsid w:val="001C5BF7"/>
    <w:rsid w:val="001C5D47"/>
    <w:rsid w:val="001C672D"/>
    <w:rsid w:val="001C679E"/>
    <w:rsid w:val="001D0A1F"/>
    <w:rsid w:val="001D60C9"/>
    <w:rsid w:val="001E047B"/>
    <w:rsid w:val="001E2AC5"/>
    <w:rsid w:val="001F08B1"/>
    <w:rsid w:val="001F32B8"/>
    <w:rsid w:val="001F45EE"/>
    <w:rsid w:val="001F55A6"/>
    <w:rsid w:val="0020096D"/>
    <w:rsid w:val="00200C9B"/>
    <w:rsid w:val="00200F3C"/>
    <w:rsid w:val="0020319D"/>
    <w:rsid w:val="0020393A"/>
    <w:rsid w:val="0020403E"/>
    <w:rsid w:val="00205CB1"/>
    <w:rsid w:val="0021277B"/>
    <w:rsid w:val="00212B26"/>
    <w:rsid w:val="002136C3"/>
    <w:rsid w:val="00216C8D"/>
    <w:rsid w:val="00216D7A"/>
    <w:rsid w:val="00220615"/>
    <w:rsid w:val="00223F33"/>
    <w:rsid w:val="0022447F"/>
    <w:rsid w:val="00226961"/>
    <w:rsid w:val="00227C7A"/>
    <w:rsid w:val="00232678"/>
    <w:rsid w:val="00236323"/>
    <w:rsid w:val="002433A3"/>
    <w:rsid w:val="0024440B"/>
    <w:rsid w:val="0024467B"/>
    <w:rsid w:val="0024694A"/>
    <w:rsid w:val="00247FF3"/>
    <w:rsid w:val="0025009A"/>
    <w:rsid w:val="002530B6"/>
    <w:rsid w:val="00253BB5"/>
    <w:rsid w:val="00253C28"/>
    <w:rsid w:val="0025415D"/>
    <w:rsid w:val="00254776"/>
    <w:rsid w:val="002616F8"/>
    <w:rsid w:val="00263228"/>
    <w:rsid w:val="00277429"/>
    <w:rsid w:val="002808DC"/>
    <w:rsid w:val="002817DE"/>
    <w:rsid w:val="00283911"/>
    <w:rsid w:val="00292D3D"/>
    <w:rsid w:val="002933A9"/>
    <w:rsid w:val="00295B73"/>
    <w:rsid w:val="00296EFE"/>
    <w:rsid w:val="002A0BA8"/>
    <w:rsid w:val="002A2762"/>
    <w:rsid w:val="002A4EE4"/>
    <w:rsid w:val="002A5BAC"/>
    <w:rsid w:val="002A7A6A"/>
    <w:rsid w:val="002B0145"/>
    <w:rsid w:val="002B21F1"/>
    <w:rsid w:val="002B5DBA"/>
    <w:rsid w:val="002C43CD"/>
    <w:rsid w:val="002C465F"/>
    <w:rsid w:val="002C4C49"/>
    <w:rsid w:val="002C7D05"/>
    <w:rsid w:val="002D12FF"/>
    <w:rsid w:val="002D2415"/>
    <w:rsid w:val="002D2635"/>
    <w:rsid w:val="002D27A7"/>
    <w:rsid w:val="002D65B6"/>
    <w:rsid w:val="002D7DA7"/>
    <w:rsid w:val="002E2009"/>
    <w:rsid w:val="002E25C8"/>
    <w:rsid w:val="002E416B"/>
    <w:rsid w:val="002E4A1F"/>
    <w:rsid w:val="002E5E05"/>
    <w:rsid w:val="002E5E07"/>
    <w:rsid w:val="002F0B43"/>
    <w:rsid w:val="002F1B20"/>
    <w:rsid w:val="002F1FD1"/>
    <w:rsid w:val="002F3403"/>
    <w:rsid w:val="002F42BC"/>
    <w:rsid w:val="003023C7"/>
    <w:rsid w:val="003053F4"/>
    <w:rsid w:val="00306840"/>
    <w:rsid w:val="00310C7F"/>
    <w:rsid w:val="00312A27"/>
    <w:rsid w:val="00313CD6"/>
    <w:rsid w:val="0031606C"/>
    <w:rsid w:val="00317DB9"/>
    <w:rsid w:val="003202FD"/>
    <w:rsid w:val="00320DBD"/>
    <w:rsid w:val="00323809"/>
    <w:rsid w:val="00324736"/>
    <w:rsid w:val="00330DC3"/>
    <w:rsid w:val="003324CF"/>
    <w:rsid w:val="00335F82"/>
    <w:rsid w:val="003367E0"/>
    <w:rsid w:val="00340048"/>
    <w:rsid w:val="003407B1"/>
    <w:rsid w:val="00341CCE"/>
    <w:rsid w:val="00342D5C"/>
    <w:rsid w:val="00344028"/>
    <w:rsid w:val="00344E4F"/>
    <w:rsid w:val="00346A96"/>
    <w:rsid w:val="003503FB"/>
    <w:rsid w:val="00351677"/>
    <w:rsid w:val="003565CE"/>
    <w:rsid w:val="00356F4B"/>
    <w:rsid w:val="0036033A"/>
    <w:rsid w:val="00363974"/>
    <w:rsid w:val="00363A9A"/>
    <w:rsid w:val="003642B2"/>
    <w:rsid w:val="00365A30"/>
    <w:rsid w:val="003759B2"/>
    <w:rsid w:val="00376766"/>
    <w:rsid w:val="00376EB8"/>
    <w:rsid w:val="0038116E"/>
    <w:rsid w:val="00383564"/>
    <w:rsid w:val="00386400"/>
    <w:rsid w:val="003A0F9E"/>
    <w:rsid w:val="003A570C"/>
    <w:rsid w:val="003A5A30"/>
    <w:rsid w:val="003B1EF3"/>
    <w:rsid w:val="003B32BF"/>
    <w:rsid w:val="003C2402"/>
    <w:rsid w:val="003C2A37"/>
    <w:rsid w:val="003C4209"/>
    <w:rsid w:val="003C6AD7"/>
    <w:rsid w:val="003D18F7"/>
    <w:rsid w:val="003D1FA3"/>
    <w:rsid w:val="003D239F"/>
    <w:rsid w:val="003D3D17"/>
    <w:rsid w:val="003D60D0"/>
    <w:rsid w:val="003D6CF5"/>
    <w:rsid w:val="003D6F3A"/>
    <w:rsid w:val="003E096D"/>
    <w:rsid w:val="003E25F8"/>
    <w:rsid w:val="003E2D7A"/>
    <w:rsid w:val="003E6F95"/>
    <w:rsid w:val="003E7D93"/>
    <w:rsid w:val="003E7FD8"/>
    <w:rsid w:val="003F26BB"/>
    <w:rsid w:val="00401F42"/>
    <w:rsid w:val="00404463"/>
    <w:rsid w:val="0040450A"/>
    <w:rsid w:val="00405237"/>
    <w:rsid w:val="00407F3E"/>
    <w:rsid w:val="00411BCE"/>
    <w:rsid w:val="00412371"/>
    <w:rsid w:val="0041279C"/>
    <w:rsid w:val="00417023"/>
    <w:rsid w:val="00421019"/>
    <w:rsid w:val="0042208B"/>
    <w:rsid w:val="0042213D"/>
    <w:rsid w:val="00422E54"/>
    <w:rsid w:val="0042497F"/>
    <w:rsid w:val="00430322"/>
    <w:rsid w:val="00430EED"/>
    <w:rsid w:val="00431E8C"/>
    <w:rsid w:val="004320C8"/>
    <w:rsid w:val="00441004"/>
    <w:rsid w:val="00445C75"/>
    <w:rsid w:val="00452DCE"/>
    <w:rsid w:val="004573DE"/>
    <w:rsid w:val="004576E5"/>
    <w:rsid w:val="0046299C"/>
    <w:rsid w:val="00463BEC"/>
    <w:rsid w:val="004667CE"/>
    <w:rsid w:val="00467AEC"/>
    <w:rsid w:val="004716AF"/>
    <w:rsid w:val="00475ED5"/>
    <w:rsid w:val="00476A0C"/>
    <w:rsid w:val="004773A1"/>
    <w:rsid w:val="004820C2"/>
    <w:rsid w:val="004825CE"/>
    <w:rsid w:val="0048423A"/>
    <w:rsid w:val="00485A36"/>
    <w:rsid w:val="00485D5D"/>
    <w:rsid w:val="00495691"/>
    <w:rsid w:val="00497A65"/>
    <w:rsid w:val="00497EB6"/>
    <w:rsid w:val="004A0103"/>
    <w:rsid w:val="004A0157"/>
    <w:rsid w:val="004A2F10"/>
    <w:rsid w:val="004A3CC4"/>
    <w:rsid w:val="004A7B38"/>
    <w:rsid w:val="004B2328"/>
    <w:rsid w:val="004B3748"/>
    <w:rsid w:val="004B375E"/>
    <w:rsid w:val="004B4481"/>
    <w:rsid w:val="004B4ADA"/>
    <w:rsid w:val="004B7FC9"/>
    <w:rsid w:val="004C1737"/>
    <w:rsid w:val="004C36CE"/>
    <w:rsid w:val="004C4F9F"/>
    <w:rsid w:val="004C5F15"/>
    <w:rsid w:val="004C75DC"/>
    <w:rsid w:val="004D0774"/>
    <w:rsid w:val="004D15B2"/>
    <w:rsid w:val="004D28B7"/>
    <w:rsid w:val="004D2F69"/>
    <w:rsid w:val="004D63E5"/>
    <w:rsid w:val="004E4D0E"/>
    <w:rsid w:val="004E6F65"/>
    <w:rsid w:val="004F2A06"/>
    <w:rsid w:val="004F3E0B"/>
    <w:rsid w:val="004F3FBB"/>
    <w:rsid w:val="004F5B15"/>
    <w:rsid w:val="005000C0"/>
    <w:rsid w:val="005015C3"/>
    <w:rsid w:val="0050285C"/>
    <w:rsid w:val="00505FF7"/>
    <w:rsid w:val="005076BC"/>
    <w:rsid w:val="005107F3"/>
    <w:rsid w:val="00510E27"/>
    <w:rsid w:val="00510E34"/>
    <w:rsid w:val="00512068"/>
    <w:rsid w:val="00512526"/>
    <w:rsid w:val="00512E03"/>
    <w:rsid w:val="00513A36"/>
    <w:rsid w:val="00516308"/>
    <w:rsid w:val="005168CE"/>
    <w:rsid w:val="00520C3B"/>
    <w:rsid w:val="00523F09"/>
    <w:rsid w:val="00524147"/>
    <w:rsid w:val="00525AB0"/>
    <w:rsid w:val="005308F6"/>
    <w:rsid w:val="00531EDE"/>
    <w:rsid w:val="00532038"/>
    <w:rsid w:val="0053680D"/>
    <w:rsid w:val="00536AC8"/>
    <w:rsid w:val="00536E5F"/>
    <w:rsid w:val="00542D70"/>
    <w:rsid w:val="00546003"/>
    <w:rsid w:val="00547030"/>
    <w:rsid w:val="00555847"/>
    <w:rsid w:val="00560AFF"/>
    <w:rsid w:val="005664E4"/>
    <w:rsid w:val="00570004"/>
    <w:rsid w:val="005736C7"/>
    <w:rsid w:val="0057485B"/>
    <w:rsid w:val="00576F3D"/>
    <w:rsid w:val="005813DB"/>
    <w:rsid w:val="00583BBD"/>
    <w:rsid w:val="00584E82"/>
    <w:rsid w:val="00591EE4"/>
    <w:rsid w:val="00592754"/>
    <w:rsid w:val="005930CB"/>
    <w:rsid w:val="00595E1E"/>
    <w:rsid w:val="0059720B"/>
    <w:rsid w:val="005A759E"/>
    <w:rsid w:val="005B1005"/>
    <w:rsid w:val="005B1EB0"/>
    <w:rsid w:val="005B2D87"/>
    <w:rsid w:val="005B380B"/>
    <w:rsid w:val="005B3FDD"/>
    <w:rsid w:val="005B5E36"/>
    <w:rsid w:val="005B6674"/>
    <w:rsid w:val="005C0BF2"/>
    <w:rsid w:val="005C17D1"/>
    <w:rsid w:val="005C1D72"/>
    <w:rsid w:val="005D156E"/>
    <w:rsid w:val="005D1699"/>
    <w:rsid w:val="005D188C"/>
    <w:rsid w:val="005D58CB"/>
    <w:rsid w:val="005D74C2"/>
    <w:rsid w:val="005E1FA9"/>
    <w:rsid w:val="005E2062"/>
    <w:rsid w:val="005E7FC3"/>
    <w:rsid w:val="005F15CC"/>
    <w:rsid w:val="005F2B79"/>
    <w:rsid w:val="005F3BB6"/>
    <w:rsid w:val="00602DD6"/>
    <w:rsid w:val="00605092"/>
    <w:rsid w:val="00605FF2"/>
    <w:rsid w:val="00606A3A"/>
    <w:rsid w:val="00606AA3"/>
    <w:rsid w:val="00611C82"/>
    <w:rsid w:val="00612CA7"/>
    <w:rsid w:val="00613AF3"/>
    <w:rsid w:val="0061459F"/>
    <w:rsid w:val="00615207"/>
    <w:rsid w:val="006153D5"/>
    <w:rsid w:val="00620A01"/>
    <w:rsid w:val="00620FC6"/>
    <w:rsid w:val="00625EB8"/>
    <w:rsid w:val="00626EC8"/>
    <w:rsid w:val="00631524"/>
    <w:rsid w:val="00633C55"/>
    <w:rsid w:val="00634DAA"/>
    <w:rsid w:val="00635765"/>
    <w:rsid w:val="00641893"/>
    <w:rsid w:val="00642160"/>
    <w:rsid w:val="00643B7D"/>
    <w:rsid w:val="00650C86"/>
    <w:rsid w:val="006519BF"/>
    <w:rsid w:val="00652912"/>
    <w:rsid w:val="006530F7"/>
    <w:rsid w:val="006531C9"/>
    <w:rsid w:val="00654EBD"/>
    <w:rsid w:val="00654F6D"/>
    <w:rsid w:val="0066001A"/>
    <w:rsid w:val="00660248"/>
    <w:rsid w:val="0066025D"/>
    <w:rsid w:val="00665969"/>
    <w:rsid w:val="00666FB4"/>
    <w:rsid w:val="00672216"/>
    <w:rsid w:val="00674767"/>
    <w:rsid w:val="006827C9"/>
    <w:rsid w:val="00683D0F"/>
    <w:rsid w:val="0068460E"/>
    <w:rsid w:val="00687B0A"/>
    <w:rsid w:val="006913BE"/>
    <w:rsid w:val="00694E79"/>
    <w:rsid w:val="006951E8"/>
    <w:rsid w:val="00695D95"/>
    <w:rsid w:val="006A001E"/>
    <w:rsid w:val="006A1F2C"/>
    <w:rsid w:val="006A4FE9"/>
    <w:rsid w:val="006A5E4A"/>
    <w:rsid w:val="006A6B19"/>
    <w:rsid w:val="006A7E2E"/>
    <w:rsid w:val="006B26E6"/>
    <w:rsid w:val="006B3272"/>
    <w:rsid w:val="006B5EC0"/>
    <w:rsid w:val="006C29AD"/>
    <w:rsid w:val="006C5728"/>
    <w:rsid w:val="006C7126"/>
    <w:rsid w:val="006D408F"/>
    <w:rsid w:val="006D7111"/>
    <w:rsid w:val="006E4A16"/>
    <w:rsid w:val="006E6032"/>
    <w:rsid w:val="006E6262"/>
    <w:rsid w:val="006E71A3"/>
    <w:rsid w:val="006F57DB"/>
    <w:rsid w:val="006F789C"/>
    <w:rsid w:val="007003FB"/>
    <w:rsid w:val="00701965"/>
    <w:rsid w:val="00702416"/>
    <w:rsid w:val="007026FB"/>
    <w:rsid w:val="00703CE9"/>
    <w:rsid w:val="007058C3"/>
    <w:rsid w:val="007059DD"/>
    <w:rsid w:val="0071001F"/>
    <w:rsid w:val="007101CC"/>
    <w:rsid w:val="0071327D"/>
    <w:rsid w:val="00714F4E"/>
    <w:rsid w:val="00715CB4"/>
    <w:rsid w:val="00715CF8"/>
    <w:rsid w:val="0071625F"/>
    <w:rsid w:val="0072695C"/>
    <w:rsid w:val="007308AC"/>
    <w:rsid w:val="007351A7"/>
    <w:rsid w:val="00735369"/>
    <w:rsid w:val="00735C81"/>
    <w:rsid w:val="007368CA"/>
    <w:rsid w:val="00737449"/>
    <w:rsid w:val="00740C6D"/>
    <w:rsid w:val="00753D4E"/>
    <w:rsid w:val="00755287"/>
    <w:rsid w:val="007577D3"/>
    <w:rsid w:val="007606C2"/>
    <w:rsid w:val="00764A67"/>
    <w:rsid w:val="00764D76"/>
    <w:rsid w:val="0076652F"/>
    <w:rsid w:val="007715C4"/>
    <w:rsid w:val="00772B19"/>
    <w:rsid w:val="00774016"/>
    <w:rsid w:val="007751D3"/>
    <w:rsid w:val="00776A60"/>
    <w:rsid w:val="00781AE8"/>
    <w:rsid w:val="00782B38"/>
    <w:rsid w:val="00783A65"/>
    <w:rsid w:val="00785EF7"/>
    <w:rsid w:val="00790BB9"/>
    <w:rsid w:val="0079110F"/>
    <w:rsid w:val="00793CE5"/>
    <w:rsid w:val="007946B4"/>
    <w:rsid w:val="00795664"/>
    <w:rsid w:val="007A212C"/>
    <w:rsid w:val="007A2534"/>
    <w:rsid w:val="007A2E56"/>
    <w:rsid w:val="007A378F"/>
    <w:rsid w:val="007B0692"/>
    <w:rsid w:val="007B40B6"/>
    <w:rsid w:val="007B445C"/>
    <w:rsid w:val="007B46BE"/>
    <w:rsid w:val="007C3D25"/>
    <w:rsid w:val="007C4793"/>
    <w:rsid w:val="007C70D1"/>
    <w:rsid w:val="007C7499"/>
    <w:rsid w:val="007D0A44"/>
    <w:rsid w:val="007D1019"/>
    <w:rsid w:val="007D4ACD"/>
    <w:rsid w:val="007D5A43"/>
    <w:rsid w:val="007D6342"/>
    <w:rsid w:val="007D78F0"/>
    <w:rsid w:val="007E0475"/>
    <w:rsid w:val="007E0EBE"/>
    <w:rsid w:val="007E1D0C"/>
    <w:rsid w:val="007E2D83"/>
    <w:rsid w:val="007E39D9"/>
    <w:rsid w:val="007E43CA"/>
    <w:rsid w:val="007E4707"/>
    <w:rsid w:val="007E561E"/>
    <w:rsid w:val="007E6101"/>
    <w:rsid w:val="007F466F"/>
    <w:rsid w:val="007F6C01"/>
    <w:rsid w:val="007F7174"/>
    <w:rsid w:val="00800601"/>
    <w:rsid w:val="00800F58"/>
    <w:rsid w:val="00801721"/>
    <w:rsid w:val="00805F5C"/>
    <w:rsid w:val="008113A3"/>
    <w:rsid w:val="0081536C"/>
    <w:rsid w:val="00815D65"/>
    <w:rsid w:val="00821F1D"/>
    <w:rsid w:val="00826953"/>
    <w:rsid w:val="00827E51"/>
    <w:rsid w:val="00830C30"/>
    <w:rsid w:val="00833010"/>
    <w:rsid w:val="00837625"/>
    <w:rsid w:val="00837E45"/>
    <w:rsid w:val="0084028D"/>
    <w:rsid w:val="008416C0"/>
    <w:rsid w:val="00843134"/>
    <w:rsid w:val="0084315C"/>
    <w:rsid w:val="00844135"/>
    <w:rsid w:val="00844BB9"/>
    <w:rsid w:val="00846077"/>
    <w:rsid w:val="00846177"/>
    <w:rsid w:val="00846AED"/>
    <w:rsid w:val="0085208E"/>
    <w:rsid w:val="00852573"/>
    <w:rsid w:val="008540B4"/>
    <w:rsid w:val="008555CC"/>
    <w:rsid w:val="00860B8B"/>
    <w:rsid w:val="008617F2"/>
    <w:rsid w:val="00862F4D"/>
    <w:rsid w:val="00863254"/>
    <w:rsid w:val="00865869"/>
    <w:rsid w:val="0086787E"/>
    <w:rsid w:val="00870291"/>
    <w:rsid w:val="0087589C"/>
    <w:rsid w:val="008768A7"/>
    <w:rsid w:val="00885022"/>
    <w:rsid w:val="0088514F"/>
    <w:rsid w:val="00886491"/>
    <w:rsid w:val="008873D1"/>
    <w:rsid w:val="00892806"/>
    <w:rsid w:val="00894AEF"/>
    <w:rsid w:val="00895AFA"/>
    <w:rsid w:val="00896E35"/>
    <w:rsid w:val="008A287B"/>
    <w:rsid w:val="008A78CE"/>
    <w:rsid w:val="008B2E6E"/>
    <w:rsid w:val="008B4AC8"/>
    <w:rsid w:val="008B64B6"/>
    <w:rsid w:val="008B6E98"/>
    <w:rsid w:val="008C0C70"/>
    <w:rsid w:val="008C1DAA"/>
    <w:rsid w:val="008C6EC8"/>
    <w:rsid w:val="008C753A"/>
    <w:rsid w:val="008D1E24"/>
    <w:rsid w:val="008D2B49"/>
    <w:rsid w:val="008D381D"/>
    <w:rsid w:val="008D38DD"/>
    <w:rsid w:val="008E1F11"/>
    <w:rsid w:val="008E4A10"/>
    <w:rsid w:val="008E60B5"/>
    <w:rsid w:val="008F20E4"/>
    <w:rsid w:val="008F24CB"/>
    <w:rsid w:val="008F306C"/>
    <w:rsid w:val="008F6DD4"/>
    <w:rsid w:val="00900A5E"/>
    <w:rsid w:val="00900F28"/>
    <w:rsid w:val="00913322"/>
    <w:rsid w:val="00913351"/>
    <w:rsid w:val="00914BF5"/>
    <w:rsid w:val="00914EE9"/>
    <w:rsid w:val="00915428"/>
    <w:rsid w:val="00917638"/>
    <w:rsid w:val="0092593F"/>
    <w:rsid w:val="00925CC8"/>
    <w:rsid w:val="00925D1A"/>
    <w:rsid w:val="00926CAB"/>
    <w:rsid w:val="00930099"/>
    <w:rsid w:val="0093223B"/>
    <w:rsid w:val="009328DE"/>
    <w:rsid w:val="00933A67"/>
    <w:rsid w:val="0093466A"/>
    <w:rsid w:val="009349A9"/>
    <w:rsid w:val="00936C9B"/>
    <w:rsid w:val="00936D71"/>
    <w:rsid w:val="00937759"/>
    <w:rsid w:val="00937C11"/>
    <w:rsid w:val="00951672"/>
    <w:rsid w:val="009521E3"/>
    <w:rsid w:val="00955047"/>
    <w:rsid w:val="009555C2"/>
    <w:rsid w:val="00955A59"/>
    <w:rsid w:val="009565D5"/>
    <w:rsid w:val="00957216"/>
    <w:rsid w:val="009576B3"/>
    <w:rsid w:val="00957EDD"/>
    <w:rsid w:val="009619FD"/>
    <w:rsid w:val="009672C7"/>
    <w:rsid w:val="00971F89"/>
    <w:rsid w:val="00973B81"/>
    <w:rsid w:val="009774CA"/>
    <w:rsid w:val="0098361C"/>
    <w:rsid w:val="0098489B"/>
    <w:rsid w:val="0098527A"/>
    <w:rsid w:val="00990A51"/>
    <w:rsid w:val="00994E44"/>
    <w:rsid w:val="0099576A"/>
    <w:rsid w:val="00995ACD"/>
    <w:rsid w:val="0099736D"/>
    <w:rsid w:val="009A1A40"/>
    <w:rsid w:val="009A668D"/>
    <w:rsid w:val="009B0098"/>
    <w:rsid w:val="009B2362"/>
    <w:rsid w:val="009B39C1"/>
    <w:rsid w:val="009B3F43"/>
    <w:rsid w:val="009B78F0"/>
    <w:rsid w:val="009C0610"/>
    <w:rsid w:val="009C0F52"/>
    <w:rsid w:val="009C2F1E"/>
    <w:rsid w:val="009C5279"/>
    <w:rsid w:val="009C7F1D"/>
    <w:rsid w:val="009D044E"/>
    <w:rsid w:val="009D63AC"/>
    <w:rsid w:val="009E17A2"/>
    <w:rsid w:val="009E1AC6"/>
    <w:rsid w:val="009E44E6"/>
    <w:rsid w:val="009E598C"/>
    <w:rsid w:val="009E6E0C"/>
    <w:rsid w:val="009E7619"/>
    <w:rsid w:val="009E76EC"/>
    <w:rsid w:val="009E78D8"/>
    <w:rsid w:val="009F082B"/>
    <w:rsid w:val="009F1660"/>
    <w:rsid w:val="009F1A9F"/>
    <w:rsid w:val="009F28D3"/>
    <w:rsid w:val="009F3C23"/>
    <w:rsid w:val="009F572C"/>
    <w:rsid w:val="009F6978"/>
    <w:rsid w:val="009F77ED"/>
    <w:rsid w:val="00A00550"/>
    <w:rsid w:val="00A0162B"/>
    <w:rsid w:val="00A01D7D"/>
    <w:rsid w:val="00A02B22"/>
    <w:rsid w:val="00A05847"/>
    <w:rsid w:val="00A0711B"/>
    <w:rsid w:val="00A10218"/>
    <w:rsid w:val="00A127BA"/>
    <w:rsid w:val="00A13F76"/>
    <w:rsid w:val="00A15A79"/>
    <w:rsid w:val="00A17A9F"/>
    <w:rsid w:val="00A20FB0"/>
    <w:rsid w:val="00A237D1"/>
    <w:rsid w:val="00A30055"/>
    <w:rsid w:val="00A30796"/>
    <w:rsid w:val="00A33169"/>
    <w:rsid w:val="00A35065"/>
    <w:rsid w:val="00A4072D"/>
    <w:rsid w:val="00A407A2"/>
    <w:rsid w:val="00A44163"/>
    <w:rsid w:val="00A44B17"/>
    <w:rsid w:val="00A4510A"/>
    <w:rsid w:val="00A466E1"/>
    <w:rsid w:val="00A46DDF"/>
    <w:rsid w:val="00A474A4"/>
    <w:rsid w:val="00A506C6"/>
    <w:rsid w:val="00A53615"/>
    <w:rsid w:val="00A55884"/>
    <w:rsid w:val="00A60AEA"/>
    <w:rsid w:val="00A61CCA"/>
    <w:rsid w:val="00A62622"/>
    <w:rsid w:val="00A6377B"/>
    <w:rsid w:val="00A640A1"/>
    <w:rsid w:val="00A657C8"/>
    <w:rsid w:val="00A65A4A"/>
    <w:rsid w:val="00A72A2C"/>
    <w:rsid w:val="00A73C32"/>
    <w:rsid w:val="00A74188"/>
    <w:rsid w:val="00A76C88"/>
    <w:rsid w:val="00A8066C"/>
    <w:rsid w:val="00A825FB"/>
    <w:rsid w:val="00A828B4"/>
    <w:rsid w:val="00A83BD6"/>
    <w:rsid w:val="00A84D42"/>
    <w:rsid w:val="00A947B3"/>
    <w:rsid w:val="00A975B5"/>
    <w:rsid w:val="00A97A19"/>
    <w:rsid w:val="00AA1DF3"/>
    <w:rsid w:val="00AA3FF3"/>
    <w:rsid w:val="00AA4D54"/>
    <w:rsid w:val="00AA6F30"/>
    <w:rsid w:val="00AA76FF"/>
    <w:rsid w:val="00AB0664"/>
    <w:rsid w:val="00AB1A42"/>
    <w:rsid w:val="00AB4150"/>
    <w:rsid w:val="00AB4C9B"/>
    <w:rsid w:val="00AB519A"/>
    <w:rsid w:val="00AB6459"/>
    <w:rsid w:val="00AC1C77"/>
    <w:rsid w:val="00AC26BF"/>
    <w:rsid w:val="00AC28EA"/>
    <w:rsid w:val="00AC2DFE"/>
    <w:rsid w:val="00AC3E8C"/>
    <w:rsid w:val="00AC4FA8"/>
    <w:rsid w:val="00AC528B"/>
    <w:rsid w:val="00AC6593"/>
    <w:rsid w:val="00AC71DB"/>
    <w:rsid w:val="00AD073A"/>
    <w:rsid w:val="00AD23BA"/>
    <w:rsid w:val="00AD44A3"/>
    <w:rsid w:val="00AD4F2E"/>
    <w:rsid w:val="00AD5B03"/>
    <w:rsid w:val="00AD70F2"/>
    <w:rsid w:val="00AE0364"/>
    <w:rsid w:val="00AE7046"/>
    <w:rsid w:val="00AF18F8"/>
    <w:rsid w:val="00AF2BFB"/>
    <w:rsid w:val="00AF4308"/>
    <w:rsid w:val="00AF4408"/>
    <w:rsid w:val="00AF636F"/>
    <w:rsid w:val="00AF6D3A"/>
    <w:rsid w:val="00B032CF"/>
    <w:rsid w:val="00B034FD"/>
    <w:rsid w:val="00B056BE"/>
    <w:rsid w:val="00B119D2"/>
    <w:rsid w:val="00B12936"/>
    <w:rsid w:val="00B16BE1"/>
    <w:rsid w:val="00B16D03"/>
    <w:rsid w:val="00B20492"/>
    <w:rsid w:val="00B26368"/>
    <w:rsid w:val="00B30C22"/>
    <w:rsid w:val="00B31504"/>
    <w:rsid w:val="00B32B15"/>
    <w:rsid w:val="00B3425C"/>
    <w:rsid w:val="00B36928"/>
    <w:rsid w:val="00B42D4B"/>
    <w:rsid w:val="00B44679"/>
    <w:rsid w:val="00B45DF6"/>
    <w:rsid w:val="00B4608B"/>
    <w:rsid w:val="00B46F13"/>
    <w:rsid w:val="00B50166"/>
    <w:rsid w:val="00B52B5B"/>
    <w:rsid w:val="00B533A9"/>
    <w:rsid w:val="00B53CAB"/>
    <w:rsid w:val="00B55493"/>
    <w:rsid w:val="00B56E3F"/>
    <w:rsid w:val="00B61A14"/>
    <w:rsid w:val="00B63FE4"/>
    <w:rsid w:val="00B643F1"/>
    <w:rsid w:val="00B65A74"/>
    <w:rsid w:val="00B65C60"/>
    <w:rsid w:val="00B70B24"/>
    <w:rsid w:val="00B729F8"/>
    <w:rsid w:val="00B73A42"/>
    <w:rsid w:val="00B76B4B"/>
    <w:rsid w:val="00B77772"/>
    <w:rsid w:val="00B80D57"/>
    <w:rsid w:val="00B8229F"/>
    <w:rsid w:val="00B822CF"/>
    <w:rsid w:val="00B848A0"/>
    <w:rsid w:val="00B85F64"/>
    <w:rsid w:val="00B87D4D"/>
    <w:rsid w:val="00B87F08"/>
    <w:rsid w:val="00B92B10"/>
    <w:rsid w:val="00B9479E"/>
    <w:rsid w:val="00B95D08"/>
    <w:rsid w:val="00B95E82"/>
    <w:rsid w:val="00B95EFC"/>
    <w:rsid w:val="00B961D8"/>
    <w:rsid w:val="00B96791"/>
    <w:rsid w:val="00BA17DB"/>
    <w:rsid w:val="00BA1822"/>
    <w:rsid w:val="00BA3205"/>
    <w:rsid w:val="00BA63B2"/>
    <w:rsid w:val="00BA7F2A"/>
    <w:rsid w:val="00BB1C2F"/>
    <w:rsid w:val="00BB4189"/>
    <w:rsid w:val="00BB5DBE"/>
    <w:rsid w:val="00BC57F5"/>
    <w:rsid w:val="00BC7AD7"/>
    <w:rsid w:val="00BD0597"/>
    <w:rsid w:val="00BD23E6"/>
    <w:rsid w:val="00BD58F8"/>
    <w:rsid w:val="00BD7B5E"/>
    <w:rsid w:val="00BE1093"/>
    <w:rsid w:val="00BE14CF"/>
    <w:rsid w:val="00BE162E"/>
    <w:rsid w:val="00BE30F3"/>
    <w:rsid w:val="00BE345C"/>
    <w:rsid w:val="00BE3889"/>
    <w:rsid w:val="00BE3EC8"/>
    <w:rsid w:val="00BE457F"/>
    <w:rsid w:val="00BF1303"/>
    <w:rsid w:val="00BF1AE9"/>
    <w:rsid w:val="00BF53EE"/>
    <w:rsid w:val="00C00476"/>
    <w:rsid w:val="00C02890"/>
    <w:rsid w:val="00C0358F"/>
    <w:rsid w:val="00C036E0"/>
    <w:rsid w:val="00C03B09"/>
    <w:rsid w:val="00C04C04"/>
    <w:rsid w:val="00C22E3E"/>
    <w:rsid w:val="00C2388E"/>
    <w:rsid w:val="00C23B7F"/>
    <w:rsid w:val="00C25856"/>
    <w:rsid w:val="00C26986"/>
    <w:rsid w:val="00C26C27"/>
    <w:rsid w:val="00C30E42"/>
    <w:rsid w:val="00C31BB6"/>
    <w:rsid w:val="00C330C6"/>
    <w:rsid w:val="00C34A6A"/>
    <w:rsid w:val="00C3526D"/>
    <w:rsid w:val="00C379D7"/>
    <w:rsid w:val="00C41F08"/>
    <w:rsid w:val="00C44985"/>
    <w:rsid w:val="00C52AEB"/>
    <w:rsid w:val="00C53DDA"/>
    <w:rsid w:val="00C56BA1"/>
    <w:rsid w:val="00C60628"/>
    <w:rsid w:val="00C6082A"/>
    <w:rsid w:val="00C663A2"/>
    <w:rsid w:val="00C66B5A"/>
    <w:rsid w:val="00C67AD0"/>
    <w:rsid w:val="00C73880"/>
    <w:rsid w:val="00C81B35"/>
    <w:rsid w:val="00C87745"/>
    <w:rsid w:val="00C9183C"/>
    <w:rsid w:val="00C91D39"/>
    <w:rsid w:val="00C92FB3"/>
    <w:rsid w:val="00CA37AD"/>
    <w:rsid w:val="00CA550E"/>
    <w:rsid w:val="00CA5668"/>
    <w:rsid w:val="00CA6263"/>
    <w:rsid w:val="00CA76E5"/>
    <w:rsid w:val="00CA78FA"/>
    <w:rsid w:val="00CB00F2"/>
    <w:rsid w:val="00CB0C73"/>
    <w:rsid w:val="00CB1D46"/>
    <w:rsid w:val="00CB682B"/>
    <w:rsid w:val="00CB6A54"/>
    <w:rsid w:val="00CB7DB8"/>
    <w:rsid w:val="00CC07C6"/>
    <w:rsid w:val="00CC085C"/>
    <w:rsid w:val="00CC11D9"/>
    <w:rsid w:val="00CC55B6"/>
    <w:rsid w:val="00CC592C"/>
    <w:rsid w:val="00CC7EDE"/>
    <w:rsid w:val="00CD1FA5"/>
    <w:rsid w:val="00CD4431"/>
    <w:rsid w:val="00CD4980"/>
    <w:rsid w:val="00CD5937"/>
    <w:rsid w:val="00CD671D"/>
    <w:rsid w:val="00CE564E"/>
    <w:rsid w:val="00CE6040"/>
    <w:rsid w:val="00CE655D"/>
    <w:rsid w:val="00CE7B00"/>
    <w:rsid w:val="00CE7B82"/>
    <w:rsid w:val="00CE7EE1"/>
    <w:rsid w:val="00CF2ACE"/>
    <w:rsid w:val="00CF3146"/>
    <w:rsid w:val="00CF353A"/>
    <w:rsid w:val="00D029FD"/>
    <w:rsid w:val="00D02CC4"/>
    <w:rsid w:val="00D0567F"/>
    <w:rsid w:val="00D05F3C"/>
    <w:rsid w:val="00D14C80"/>
    <w:rsid w:val="00D17673"/>
    <w:rsid w:val="00D23CC2"/>
    <w:rsid w:val="00D245C8"/>
    <w:rsid w:val="00D25139"/>
    <w:rsid w:val="00D25F2F"/>
    <w:rsid w:val="00D27036"/>
    <w:rsid w:val="00D2764C"/>
    <w:rsid w:val="00D27DA8"/>
    <w:rsid w:val="00D32C23"/>
    <w:rsid w:val="00D3331F"/>
    <w:rsid w:val="00D34A19"/>
    <w:rsid w:val="00D35CE2"/>
    <w:rsid w:val="00D36333"/>
    <w:rsid w:val="00D36470"/>
    <w:rsid w:val="00D37D63"/>
    <w:rsid w:val="00D40D89"/>
    <w:rsid w:val="00D4495C"/>
    <w:rsid w:val="00D46D8B"/>
    <w:rsid w:val="00D474AE"/>
    <w:rsid w:val="00D51756"/>
    <w:rsid w:val="00D55086"/>
    <w:rsid w:val="00D55918"/>
    <w:rsid w:val="00D64353"/>
    <w:rsid w:val="00D64DB8"/>
    <w:rsid w:val="00D67906"/>
    <w:rsid w:val="00D70190"/>
    <w:rsid w:val="00D70CB4"/>
    <w:rsid w:val="00D74A5E"/>
    <w:rsid w:val="00D76997"/>
    <w:rsid w:val="00D813E7"/>
    <w:rsid w:val="00D82611"/>
    <w:rsid w:val="00D826CD"/>
    <w:rsid w:val="00D82F48"/>
    <w:rsid w:val="00D87296"/>
    <w:rsid w:val="00D87701"/>
    <w:rsid w:val="00D87F9D"/>
    <w:rsid w:val="00D93D72"/>
    <w:rsid w:val="00D94960"/>
    <w:rsid w:val="00DA3729"/>
    <w:rsid w:val="00DA51AD"/>
    <w:rsid w:val="00DA655A"/>
    <w:rsid w:val="00DB0200"/>
    <w:rsid w:val="00DB3752"/>
    <w:rsid w:val="00DB746B"/>
    <w:rsid w:val="00DC1ED9"/>
    <w:rsid w:val="00DD016D"/>
    <w:rsid w:val="00DD75DD"/>
    <w:rsid w:val="00DE4A02"/>
    <w:rsid w:val="00DE4B33"/>
    <w:rsid w:val="00DF08AD"/>
    <w:rsid w:val="00DF124E"/>
    <w:rsid w:val="00DF5BB1"/>
    <w:rsid w:val="00DF7D85"/>
    <w:rsid w:val="00E018D4"/>
    <w:rsid w:val="00E03427"/>
    <w:rsid w:val="00E034C1"/>
    <w:rsid w:val="00E03BCC"/>
    <w:rsid w:val="00E044B5"/>
    <w:rsid w:val="00E06390"/>
    <w:rsid w:val="00E06CF0"/>
    <w:rsid w:val="00E111A2"/>
    <w:rsid w:val="00E175D5"/>
    <w:rsid w:val="00E17D5A"/>
    <w:rsid w:val="00E203B4"/>
    <w:rsid w:val="00E2172C"/>
    <w:rsid w:val="00E233CA"/>
    <w:rsid w:val="00E24D90"/>
    <w:rsid w:val="00E26B7F"/>
    <w:rsid w:val="00E33B35"/>
    <w:rsid w:val="00E35E11"/>
    <w:rsid w:val="00E432DC"/>
    <w:rsid w:val="00E434C0"/>
    <w:rsid w:val="00E52C83"/>
    <w:rsid w:val="00E53AB0"/>
    <w:rsid w:val="00E54563"/>
    <w:rsid w:val="00E55967"/>
    <w:rsid w:val="00E5707B"/>
    <w:rsid w:val="00E573D9"/>
    <w:rsid w:val="00E57DBB"/>
    <w:rsid w:val="00E61555"/>
    <w:rsid w:val="00E6264C"/>
    <w:rsid w:val="00E663E9"/>
    <w:rsid w:val="00E66B86"/>
    <w:rsid w:val="00E72D6B"/>
    <w:rsid w:val="00E75F40"/>
    <w:rsid w:val="00E827C2"/>
    <w:rsid w:val="00E829D1"/>
    <w:rsid w:val="00E832BA"/>
    <w:rsid w:val="00E832D7"/>
    <w:rsid w:val="00E92AD9"/>
    <w:rsid w:val="00E92C85"/>
    <w:rsid w:val="00E95EDC"/>
    <w:rsid w:val="00EA1092"/>
    <w:rsid w:val="00EA134C"/>
    <w:rsid w:val="00EA450E"/>
    <w:rsid w:val="00EA5C04"/>
    <w:rsid w:val="00EA6D63"/>
    <w:rsid w:val="00EA72B2"/>
    <w:rsid w:val="00EB142B"/>
    <w:rsid w:val="00EC120F"/>
    <w:rsid w:val="00EC1E4A"/>
    <w:rsid w:val="00EC278D"/>
    <w:rsid w:val="00EC3141"/>
    <w:rsid w:val="00EC32BF"/>
    <w:rsid w:val="00EC5DC3"/>
    <w:rsid w:val="00EC618D"/>
    <w:rsid w:val="00EC7056"/>
    <w:rsid w:val="00ED1ED7"/>
    <w:rsid w:val="00ED5DEB"/>
    <w:rsid w:val="00ED62CC"/>
    <w:rsid w:val="00ED69B1"/>
    <w:rsid w:val="00ED6B0B"/>
    <w:rsid w:val="00EE0BA1"/>
    <w:rsid w:val="00EE35D9"/>
    <w:rsid w:val="00EE6CE3"/>
    <w:rsid w:val="00EF1019"/>
    <w:rsid w:val="00EF2097"/>
    <w:rsid w:val="00EF34FF"/>
    <w:rsid w:val="00EF6A51"/>
    <w:rsid w:val="00F00B44"/>
    <w:rsid w:val="00F01732"/>
    <w:rsid w:val="00F036DC"/>
    <w:rsid w:val="00F03917"/>
    <w:rsid w:val="00F03A99"/>
    <w:rsid w:val="00F05095"/>
    <w:rsid w:val="00F07434"/>
    <w:rsid w:val="00F11558"/>
    <w:rsid w:val="00F12018"/>
    <w:rsid w:val="00F144D0"/>
    <w:rsid w:val="00F15A31"/>
    <w:rsid w:val="00F1747E"/>
    <w:rsid w:val="00F17B5B"/>
    <w:rsid w:val="00F21984"/>
    <w:rsid w:val="00F21B92"/>
    <w:rsid w:val="00F221F5"/>
    <w:rsid w:val="00F2666C"/>
    <w:rsid w:val="00F27027"/>
    <w:rsid w:val="00F2709C"/>
    <w:rsid w:val="00F303B0"/>
    <w:rsid w:val="00F36B0B"/>
    <w:rsid w:val="00F36D72"/>
    <w:rsid w:val="00F41665"/>
    <w:rsid w:val="00F44DF8"/>
    <w:rsid w:val="00F637B5"/>
    <w:rsid w:val="00F6462E"/>
    <w:rsid w:val="00F64E4F"/>
    <w:rsid w:val="00F67BC1"/>
    <w:rsid w:val="00F7137A"/>
    <w:rsid w:val="00F714BD"/>
    <w:rsid w:val="00F7402C"/>
    <w:rsid w:val="00F76DD8"/>
    <w:rsid w:val="00F80672"/>
    <w:rsid w:val="00F817BE"/>
    <w:rsid w:val="00F827EF"/>
    <w:rsid w:val="00F8504D"/>
    <w:rsid w:val="00F85233"/>
    <w:rsid w:val="00F85391"/>
    <w:rsid w:val="00F856AD"/>
    <w:rsid w:val="00F85923"/>
    <w:rsid w:val="00F860FD"/>
    <w:rsid w:val="00F90CC1"/>
    <w:rsid w:val="00F91F1D"/>
    <w:rsid w:val="00F92FAC"/>
    <w:rsid w:val="00F93771"/>
    <w:rsid w:val="00F93E9E"/>
    <w:rsid w:val="00FA0EDD"/>
    <w:rsid w:val="00FA1288"/>
    <w:rsid w:val="00FA1C06"/>
    <w:rsid w:val="00FA4190"/>
    <w:rsid w:val="00FA4D9A"/>
    <w:rsid w:val="00FA4DFF"/>
    <w:rsid w:val="00FA7622"/>
    <w:rsid w:val="00FB101E"/>
    <w:rsid w:val="00FB1682"/>
    <w:rsid w:val="00FB27C3"/>
    <w:rsid w:val="00FB4520"/>
    <w:rsid w:val="00FB77A6"/>
    <w:rsid w:val="00FB7EE8"/>
    <w:rsid w:val="00FC0A73"/>
    <w:rsid w:val="00FC1B4D"/>
    <w:rsid w:val="00FC1C8D"/>
    <w:rsid w:val="00FC2428"/>
    <w:rsid w:val="00FC4226"/>
    <w:rsid w:val="00FC77A8"/>
    <w:rsid w:val="00FD2AAF"/>
    <w:rsid w:val="00FD4BDF"/>
    <w:rsid w:val="00FD5BFC"/>
    <w:rsid w:val="00FD5CF9"/>
    <w:rsid w:val="00FE194C"/>
    <w:rsid w:val="00FE2217"/>
    <w:rsid w:val="00FE4954"/>
    <w:rsid w:val="00FE5D87"/>
    <w:rsid w:val="00FE5FD8"/>
    <w:rsid w:val="00FE631A"/>
    <w:rsid w:val="00FF0932"/>
    <w:rsid w:val="00FF389C"/>
    <w:rsid w:val="00FF4967"/>
    <w:rsid w:val="00FF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36C4BD-68C5-49EE-A197-37BC9935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9"/>
    <w:qFormat/>
    <w:rsid w:val="008D2B49"/>
    <w:pPr>
      <w:keepNext/>
      <w:widowControl/>
      <w:autoSpaceDE/>
      <w:autoSpaceDN/>
      <w:adjustRightInd/>
      <w:outlineLvl w:val="0"/>
    </w:pPr>
    <w:rPr>
      <w:b/>
      <w:bCs/>
      <w:sz w:val="24"/>
      <w:szCs w:val="24"/>
      <w:lang w:val="x-none" w:eastAsia="x-none"/>
    </w:rPr>
  </w:style>
  <w:style w:type="paragraph" w:styleId="2">
    <w:name w:val="heading 2"/>
    <w:basedOn w:val="a"/>
    <w:next w:val="a"/>
    <w:link w:val="20"/>
    <w:qFormat/>
    <w:rsid w:val="008D2B49"/>
    <w:pPr>
      <w:keepNext/>
      <w:widowControl/>
      <w:autoSpaceDE/>
      <w:autoSpaceDN/>
      <w:adjustRightInd/>
      <w:jc w:val="both"/>
      <w:outlineLvl w:val="1"/>
    </w:pPr>
    <w:rPr>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320DBD"/>
    <w:pPr>
      <w:widowControl w:val="0"/>
      <w:autoSpaceDE w:val="0"/>
      <w:autoSpaceDN w:val="0"/>
      <w:adjustRightInd w:val="0"/>
      <w:ind w:firstLine="720"/>
    </w:pPr>
    <w:rPr>
      <w:rFonts w:ascii="Arial" w:hAnsi="Arial" w:cs="Arial"/>
    </w:rPr>
  </w:style>
  <w:style w:type="paragraph" w:styleId="a3">
    <w:name w:val="Normal (Web)"/>
    <w:basedOn w:val="a"/>
    <w:uiPriority w:val="99"/>
    <w:unhideWhenUsed/>
    <w:rsid w:val="008D2B49"/>
    <w:pPr>
      <w:widowControl/>
      <w:autoSpaceDE/>
      <w:autoSpaceDN/>
      <w:adjustRightInd/>
      <w:spacing w:before="100" w:beforeAutospacing="1" w:after="100" w:afterAutospacing="1"/>
    </w:pPr>
    <w:rPr>
      <w:rFonts w:ascii="Tahoma" w:hAnsi="Tahoma" w:cs="Tahoma"/>
      <w:color w:val="4E4F4F"/>
      <w:sz w:val="16"/>
      <w:szCs w:val="16"/>
    </w:rPr>
  </w:style>
  <w:style w:type="character" w:styleId="a4">
    <w:name w:val="Strong"/>
    <w:uiPriority w:val="22"/>
    <w:qFormat/>
    <w:rsid w:val="008D2B49"/>
    <w:rPr>
      <w:b/>
      <w:bCs/>
    </w:rPr>
  </w:style>
  <w:style w:type="character" w:customStyle="1" w:styleId="10">
    <w:name w:val="Заголовок 1 Знак"/>
    <w:link w:val="1"/>
    <w:uiPriority w:val="99"/>
    <w:rsid w:val="008D2B49"/>
    <w:rPr>
      <w:b/>
      <w:bCs/>
      <w:sz w:val="24"/>
      <w:szCs w:val="24"/>
    </w:rPr>
  </w:style>
  <w:style w:type="character" w:customStyle="1" w:styleId="20">
    <w:name w:val="Заголовок 2 Знак"/>
    <w:link w:val="2"/>
    <w:rsid w:val="008D2B49"/>
    <w:rPr>
      <w:b/>
      <w:bCs/>
      <w:sz w:val="28"/>
      <w:szCs w:val="24"/>
    </w:rPr>
  </w:style>
  <w:style w:type="paragraph" w:styleId="a5">
    <w:name w:val="Document Map"/>
    <w:basedOn w:val="a"/>
    <w:semiHidden/>
    <w:rsid w:val="00E53AB0"/>
    <w:pPr>
      <w:shd w:val="clear" w:color="auto" w:fill="000080"/>
    </w:pPr>
    <w:rPr>
      <w:rFonts w:ascii="Tahoma" w:hAnsi="Tahoma" w:cs="Tahoma"/>
    </w:rPr>
  </w:style>
  <w:style w:type="paragraph" w:customStyle="1" w:styleId="Char">
    <w:name w:val="Char"/>
    <w:basedOn w:val="a"/>
    <w:rsid w:val="00E53AB0"/>
    <w:pPr>
      <w:widowControl/>
      <w:autoSpaceDE/>
      <w:autoSpaceDN/>
      <w:adjustRightInd/>
      <w:spacing w:before="60" w:after="160" w:line="240" w:lineRule="exact"/>
      <w:ind w:firstLine="709"/>
      <w:jc w:val="both"/>
    </w:pPr>
    <w:rPr>
      <w:rFonts w:ascii="Verdana" w:hAnsi="Verdana" w:cs="Verdana"/>
      <w:color w:val="000000"/>
      <w:lang w:val="en-US" w:eastAsia="en-US"/>
    </w:rPr>
  </w:style>
  <w:style w:type="paragraph" w:customStyle="1" w:styleId="Style2">
    <w:name w:val="Style2"/>
    <w:basedOn w:val="a"/>
    <w:uiPriority w:val="99"/>
    <w:rsid w:val="005E1FA9"/>
    <w:pPr>
      <w:spacing w:line="274" w:lineRule="exact"/>
      <w:ind w:firstLine="2635"/>
    </w:pPr>
    <w:rPr>
      <w:rFonts w:ascii="Impact" w:hAnsi="Impact"/>
      <w:sz w:val="24"/>
      <w:szCs w:val="24"/>
    </w:rPr>
  </w:style>
  <w:style w:type="paragraph" w:customStyle="1" w:styleId="Style3">
    <w:name w:val="Style3"/>
    <w:basedOn w:val="a"/>
    <w:uiPriority w:val="99"/>
    <w:rsid w:val="005E1FA9"/>
    <w:pPr>
      <w:spacing w:line="314" w:lineRule="exact"/>
      <w:ind w:firstLine="2760"/>
    </w:pPr>
    <w:rPr>
      <w:rFonts w:ascii="Impact" w:hAnsi="Impact"/>
      <w:sz w:val="24"/>
      <w:szCs w:val="24"/>
    </w:rPr>
  </w:style>
  <w:style w:type="paragraph" w:customStyle="1" w:styleId="Style4">
    <w:name w:val="Style4"/>
    <w:basedOn w:val="a"/>
    <w:uiPriority w:val="99"/>
    <w:rsid w:val="005E1FA9"/>
    <w:pPr>
      <w:spacing w:line="226" w:lineRule="exact"/>
      <w:ind w:hanging="1872"/>
    </w:pPr>
    <w:rPr>
      <w:rFonts w:ascii="Impact" w:hAnsi="Impact"/>
      <w:sz w:val="24"/>
      <w:szCs w:val="24"/>
    </w:rPr>
  </w:style>
  <w:style w:type="paragraph" w:customStyle="1" w:styleId="Style6">
    <w:name w:val="Style6"/>
    <w:basedOn w:val="a"/>
    <w:uiPriority w:val="99"/>
    <w:rsid w:val="005E1FA9"/>
    <w:pPr>
      <w:spacing w:line="310" w:lineRule="exact"/>
      <w:ind w:firstLine="1056"/>
      <w:jc w:val="both"/>
    </w:pPr>
    <w:rPr>
      <w:rFonts w:ascii="Impact" w:hAnsi="Impact"/>
      <w:sz w:val="24"/>
      <w:szCs w:val="24"/>
    </w:rPr>
  </w:style>
  <w:style w:type="paragraph" w:customStyle="1" w:styleId="Style9">
    <w:name w:val="Style9"/>
    <w:basedOn w:val="a"/>
    <w:uiPriority w:val="99"/>
    <w:rsid w:val="005E1FA9"/>
    <w:pPr>
      <w:spacing w:line="311" w:lineRule="exact"/>
      <w:ind w:firstLine="1051"/>
      <w:jc w:val="both"/>
    </w:pPr>
    <w:rPr>
      <w:rFonts w:ascii="Impact" w:hAnsi="Impact"/>
      <w:sz w:val="24"/>
      <w:szCs w:val="24"/>
    </w:rPr>
  </w:style>
  <w:style w:type="character" w:customStyle="1" w:styleId="FontStyle15">
    <w:name w:val="Font Style15"/>
    <w:uiPriority w:val="99"/>
    <w:rsid w:val="005E1FA9"/>
    <w:rPr>
      <w:rFonts w:ascii="Times New Roman" w:hAnsi="Times New Roman" w:cs="Times New Roman"/>
      <w:sz w:val="22"/>
      <w:szCs w:val="22"/>
    </w:rPr>
  </w:style>
  <w:style w:type="character" w:customStyle="1" w:styleId="FontStyle18">
    <w:name w:val="Font Style18"/>
    <w:uiPriority w:val="99"/>
    <w:rsid w:val="005E1FA9"/>
    <w:rPr>
      <w:rFonts w:ascii="Times New Roman" w:hAnsi="Times New Roman" w:cs="Times New Roman"/>
      <w:sz w:val="26"/>
      <w:szCs w:val="26"/>
    </w:rPr>
  </w:style>
  <w:style w:type="character" w:customStyle="1" w:styleId="FontStyle19">
    <w:name w:val="Font Style19"/>
    <w:uiPriority w:val="99"/>
    <w:rsid w:val="005E1FA9"/>
    <w:rPr>
      <w:rFonts w:ascii="Times New Roman" w:hAnsi="Times New Roman" w:cs="Times New Roman"/>
      <w:b/>
      <w:bCs/>
      <w:sz w:val="18"/>
      <w:szCs w:val="18"/>
    </w:rPr>
  </w:style>
  <w:style w:type="paragraph" w:customStyle="1" w:styleId="Style11">
    <w:name w:val="Style11"/>
    <w:basedOn w:val="a"/>
    <w:uiPriority w:val="99"/>
    <w:rsid w:val="005E1FA9"/>
    <w:pPr>
      <w:spacing w:line="312" w:lineRule="exact"/>
      <w:ind w:firstLine="1541"/>
      <w:jc w:val="both"/>
    </w:pPr>
    <w:rPr>
      <w:rFonts w:ascii="Impact" w:hAnsi="Impact"/>
      <w:sz w:val="24"/>
      <w:szCs w:val="24"/>
    </w:rPr>
  </w:style>
  <w:style w:type="character" w:styleId="a6">
    <w:name w:val="Hyperlink"/>
    <w:uiPriority w:val="99"/>
    <w:unhideWhenUsed/>
    <w:rsid w:val="005E1FA9"/>
    <w:rPr>
      <w:color w:val="0000FF"/>
      <w:u w:val="single"/>
    </w:rPr>
  </w:style>
  <w:style w:type="paragraph" w:styleId="a7">
    <w:name w:val="Balloon Text"/>
    <w:basedOn w:val="a"/>
    <w:link w:val="a8"/>
    <w:uiPriority w:val="99"/>
    <w:semiHidden/>
    <w:unhideWhenUsed/>
    <w:rsid w:val="00AB4150"/>
    <w:rPr>
      <w:rFonts w:ascii="Tahoma" w:hAnsi="Tahoma"/>
      <w:sz w:val="16"/>
      <w:szCs w:val="16"/>
      <w:lang w:val="x-none" w:eastAsia="x-none"/>
    </w:rPr>
  </w:style>
  <w:style w:type="character" w:customStyle="1" w:styleId="a8">
    <w:name w:val="Текст выноски Знак"/>
    <w:link w:val="a7"/>
    <w:uiPriority w:val="99"/>
    <w:semiHidden/>
    <w:rsid w:val="00AB4150"/>
    <w:rPr>
      <w:rFonts w:ascii="Tahoma" w:hAnsi="Tahoma" w:cs="Tahoma"/>
      <w:sz w:val="16"/>
      <w:szCs w:val="16"/>
    </w:rPr>
  </w:style>
  <w:style w:type="paragraph" w:customStyle="1" w:styleId="ConsPlusNonformat">
    <w:name w:val="ConsPlusNonformat"/>
    <w:uiPriority w:val="99"/>
    <w:rsid w:val="00BB5DBE"/>
    <w:pPr>
      <w:autoSpaceDE w:val="0"/>
      <w:autoSpaceDN w:val="0"/>
      <w:adjustRightInd w:val="0"/>
    </w:pPr>
    <w:rPr>
      <w:rFonts w:ascii="Courier New" w:hAnsi="Courier New" w:cs="Courier New"/>
    </w:rPr>
  </w:style>
  <w:style w:type="paragraph" w:styleId="a9">
    <w:name w:val="List Paragraph"/>
    <w:basedOn w:val="a"/>
    <w:uiPriority w:val="34"/>
    <w:qFormat/>
    <w:rsid w:val="007751D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titlerazdel">
    <w:name w:val="title_razdel"/>
    <w:basedOn w:val="a0"/>
    <w:rsid w:val="00081F65"/>
  </w:style>
  <w:style w:type="character" w:customStyle="1" w:styleId="level2">
    <w:name w:val="level2"/>
    <w:rsid w:val="00123FDD"/>
  </w:style>
  <w:style w:type="paragraph" w:customStyle="1" w:styleId="Default">
    <w:name w:val="Default"/>
    <w:rsid w:val="002D65B6"/>
    <w:pPr>
      <w:autoSpaceDE w:val="0"/>
      <w:autoSpaceDN w:val="0"/>
      <w:adjustRightInd w:val="0"/>
    </w:pPr>
    <w:rPr>
      <w:color w:val="000000"/>
      <w:sz w:val="24"/>
      <w:szCs w:val="24"/>
    </w:rPr>
  </w:style>
  <w:style w:type="paragraph" w:styleId="aa">
    <w:name w:val="header"/>
    <w:basedOn w:val="a"/>
    <w:link w:val="ab"/>
    <w:uiPriority w:val="99"/>
    <w:unhideWhenUsed/>
    <w:rsid w:val="00236323"/>
    <w:pPr>
      <w:tabs>
        <w:tab w:val="center" w:pos="4677"/>
        <w:tab w:val="right" w:pos="9355"/>
      </w:tabs>
    </w:pPr>
  </w:style>
  <w:style w:type="character" w:customStyle="1" w:styleId="ab">
    <w:name w:val="Верхний колонтитул Знак"/>
    <w:basedOn w:val="a0"/>
    <w:link w:val="aa"/>
    <w:uiPriority w:val="99"/>
    <w:rsid w:val="00236323"/>
  </w:style>
  <w:style w:type="paragraph" w:styleId="ac">
    <w:name w:val="footer"/>
    <w:basedOn w:val="a"/>
    <w:link w:val="ad"/>
    <w:uiPriority w:val="99"/>
    <w:unhideWhenUsed/>
    <w:rsid w:val="00236323"/>
    <w:pPr>
      <w:tabs>
        <w:tab w:val="center" w:pos="4677"/>
        <w:tab w:val="right" w:pos="9355"/>
      </w:tabs>
    </w:pPr>
  </w:style>
  <w:style w:type="character" w:customStyle="1" w:styleId="ad">
    <w:name w:val="Нижний колонтитул Знак"/>
    <w:basedOn w:val="a0"/>
    <w:link w:val="ac"/>
    <w:uiPriority w:val="99"/>
    <w:rsid w:val="00236323"/>
  </w:style>
  <w:style w:type="character" w:customStyle="1" w:styleId="section-title2">
    <w:name w:val="section-title2"/>
    <w:rsid w:val="008113A3"/>
    <w:rPr>
      <w:b/>
      <w:bCs/>
      <w:vanish w:val="0"/>
      <w:webHidden w:val="0"/>
      <w:color w:val="000000"/>
      <w:sz w:val="24"/>
      <w:szCs w:val="24"/>
      <w:specVanish w:val="0"/>
    </w:rPr>
  </w:style>
  <w:style w:type="paragraph" w:customStyle="1" w:styleId="ConsPlusTitle">
    <w:name w:val="ConsPlusTitle"/>
    <w:uiPriority w:val="99"/>
    <w:rsid w:val="00E92AD9"/>
    <w:pPr>
      <w:widowControl w:val="0"/>
      <w:autoSpaceDE w:val="0"/>
      <w:autoSpaceDN w:val="0"/>
      <w:adjustRightInd w:val="0"/>
    </w:pPr>
    <w:rPr>
      <w:rFonts w:ascii="Calibri" w:hAnsi="Calibri" w:cs="Calibri"/>
      <w:b/>
      <w:bCs/>
      <w:sz w:val="22"/>
      <w:szCs w:val="22"/>
    </w:rPr>
  </w:style>
  <w:style w:type="table" w:styleId="ae">
    <w:name w:val="Table Grid"/>
    <w:basedOn w:val="a1"/>
    <w:uiPriority w:val="59"/>
    <w:rsid w:val="00BD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B65C60"/>
    <w:pPr>
      <w:widowControl/>
      <w:autoSpaceDE/>
      <w:autoSpaceDN/>
      <w:adjustRightInd/>
    </w:pPr>
  </w:style>
  <w:style w:type="character" w:customStyle="1" w:styleId="af0">
    <w:name w:val="Текст сноски Знак"/>
    <w:basedOn w:val="a0"/>
    <w:link w:val="af"/>
    <w:uiPriority w:val="99"/>
    <w:semiHidden/>
    <w:rsid w:val="00B65C60"/>
  </w:style>
  <w:style w:type="character" w:styleId="af1">
    <w:name w:val="footnote reference"/>
    <w:uiPriority w:val="99"/>
    <w:semiHidden/>
    <w:unhideWhenUsed/>
    <w:rsid w:val="00B65C60"/>
    <w:rPr>
      <w:vertAlign w:val="superscript"/>
    </w:rPr>
  </w:style>
  <w:style w:type="table" w:customStyle="1" w:styleId="11">
    <w:name w:val="Сетка таблицы1"/>
    <w:basedOn w:val="a1"/>
    <w:next w:val="ae"/>
    <w:uiPriority w:val="39"/>
    <w:rsid w:val="00B65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1C5797"/>
    <w:rPr>
      <w:sz w:val="16"/>
      <w:szCs w:val="16"/>
    </w:rPr>
  </w:style>
  <w:style w:type="paragraph" w:styleId="af3">
    <w:name w:val="annotation text"/>
    <w:basedOn w:val="a"/>
    <w:link w:val="af4"/>
    <w:uiPriority w:val="99"/>
    <w:semiHidden/>
    <w:unhideWhenUsed/>
    <w:rsid w:val="001C5797"/>
  </w:style>
  <w:style w:type="character" w:customStyle="1" w:styleId="af4">
    <w:name w:val="Текст примечания Знак"/>
    <w:basedOn w:val="a0"/>
    <w:link w:val="af3"/>
    <w:uiPriority w:val="99"/>
    <w:semiHidden/>
    <w:rsid w:val="001C5797"/>
  </w:style>
  <w:style w:type="paragraph" w:styleId="af5">
    <w:name w:val="annotation subject"/>
    <w:basedOn w:val="af3"/>
    <w:next w:val="af3"/>
    <w:link w:val="af6"/>
    <w:uiPriority w:val="99"/>
    <w:semiHidden/>
    <w:unhideWhenUsed/>
    <w:rsid w:val="001C5797"/>
    <w:rPr>
      <w:b/>
      <w:bCs/>
    </w:rPr>
  </w:style>
  <w:style w:type="character" w:customStyle="1" w:styleId="af6">
    <w:name w:val="Тема примечания Знак"/>
    <w:link w:val="af5"/>
    <w:uiPriority w:val="99"/>
    <w:semiHidden/>
    <w:rsid w:val="001C5797"/>
    <w:rPr>
      <w:b/>
      <w:bCs/>
    </w:rPr>
  </w:style>
  <w:style w:type="paragraph" w:styleId="af7">
    <w:name w:val="endnote text"/>
    <w:basedOn w:val="a"/>
    <w:link w:val="af8"/>
    <w:uiPriority w:val="99"/>
    <w:semiHidden/>
    <w:unhideWhenUsed/>
    <w:rsid w:val="00EE35D9"/>
  </w:style>
  <w:style w:type="character" w:customStyle="1" w:styleId="af8">
    <w:name w:val="Текст концевой сноски Знак"/>
    <w:basedOn w:val="a0"/>
    <w:link w:val="af7"/>
    <w:uiPriority w:val="99"/>
    <w:semiHidden/>
    <w:rsid w:val="00EE35D9"/>
  </w:style>
  <w:style w:type="character" w:styleId="af9">
    <w:name w:val="endnote reference"/>
    <w:uiPriority w:val="99"/>
    <w:semiHidden/>
    <w:unhideWhenUsed/>
    <w:rsid w:val="00EE35D9"/>
    <w:rPr>
      <w:vertAlign w:val="superscript"/>
    </w:rPr>
  </w:style>
  <w:style w:type="paragraph" w:customStyle="1" w:styleId="Heading">
    <w:name w:val="Heading"/>
    <w:rsid w:val="00957EDD"/>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672">
      <w:bodyDiv w:val="1"/>
      <w:marLeft w:val="0"/>
      <w:marRight w:val="0"/>
      <w:marTop w:val="0"/>
      <w:marBottom w:val="0"/>
      <w:divBdr>
        <w:top w:val="none" w:sz="0" w:space="0" w:color="auto"/>
        <w:left w:val="none" w:sz="0" w:space="0" w:color="auto"/>
        <w:bottom w:val="none" w:sz="0" w:space="0" w:color="auto"/>
        <w:right w:val="none" w:sz="0" w:space="0" w:color="auto"/>
      </w:divBdr>
    </w:div>
    <w:div w:id="445392669">
      <w:bodyDiv w:val="1"/>
      <w:marLeft w:val="0"/>
      <w:marRight w:val="0"/>
      <w:marTop w:val="0"/>
      <w:marBottom w:val="0"/>
      <w:divBdr>
        <w:top w:val="none" w:sz="0" w:space="0" w:color="auto"/>
        <w:left w:val="none" w:sz="0" w:space="0" w:color="auto"/>
        <w:bottom w:val="none" w:sz="0" w:space="0" w:color="auto"/>
        <w:right w:val="none" w:sz="0" w:space="0" w:color="auto"/>
      </w:divBdr>
    </w:div>
    <w:div w:id="704446666">
      <w:bodyDiv w:val="1"/>
      <w:marLeft w:val="0"/>
      <w:marRight w:val="0"/>
      <w:marTop w:val="0"/>
      <w:marBottom w:val="0"/>
      <w:divBdr>
        <w:top w:val="none" w:sz="0" w:space="0" w:color="auto"/>
        <w:left w:val="none" w:sz="0" w:space="0" w:color="auto"/>
        <w:bottom w:val="none" w:sz="0" w:space="0" w:color="auto"/>
        <w:right w:val="none" w:sz="0" w:space="0" w:color="auto"/>
      </w:divBdr>
    </w:div>
    <w:div w:id="801074151">
      <w:bodyDiv w:val="1"/>
      <w:marLeft w:val="0"/>
      <w:marRight w:val="0"/>
      <w:marTop w:val="0"/>
      <w:marBottom w:val="0"/>
      <w:divBdr>
        <w:top w:val="none" w:sz="0" w:space="0" w:color="auto"/>
        <w:left w:val="none" w:sz="0" w:space="0" w:color="auto"/>
        <w:bottom w:val="none" w:sz="0" w:space="0" w:color="auto"/>
        <w:right w:val="none" w:sz="0" w:space="0" w:color="auto"/>
      </w:divBdr>
      <w:divsChild>
        <w:div w:id="767236609">
          <w:marLeft w:val="408"/>
          <w:marRight w:val="0"/>
          <w:marTop w:val="0"/>
          <w:marBottom w:val="0"/>
          <w:divBdr>
            <w:top w:val="none" w:sz="0" w:space="0" w:color="auto"/>
            <w:left w:val="none" w:sz="0" w:space="0" w:color="auto"/>
            <w:bottom w:val="none" w:sz="0" w:space="0" w:color="auto"/>
            <w:right w:val="none" w:sz="0" w:space="0" w:color="auto"/>
          </w:divBdr>
          <w:divsChild>
            <w:div w:id="5747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8221">
      <w:bodyDiv w:val="1"/>
      <w:marLeft w:val="0"/>
      <w:marRight w:val="0"/>
      <w:marTop w:val="0"/>
      <w:marBottom w:val="0"/>
      <w:divBdr>
        <w:top w:val="none" w:sz="0" w:space="0" w:color="auto"/>
        <w:left w:val="none" w:sz="0" w:space="0" w:color="auto"/>
        <w:bottom w:val="none" w:sz="0" w:space="0" w:color="auto"/>
        <w:right w:val="none" w:sz="0" w:space="0" w:color="auto"/>
      </w:divBdr>
    </w:div>
    <w:div w:id="1205869474">
      <w:bodyDiv w:val="1"/>
      <w:marLeft w:val="0"/>
      <w:marRight w:val="0"/>
      <w:marTop w:val="0"/>
      <w:marBottom w:val="0"/>
      <w:divBdr>
        <w:top w:val="none" w:sz="0" w:space="0" w:color="auto"/>
        <w:left w:val="none" w:sz="0" w:space="0" w:color="auto"/>
        <w:bottom w:val="none" w:sz="0" w:space="0" w:color="auto"/>
        <w:right w:val="none" w:sz="0" w:space="0" w:color="auto"/>
      </w:divBdr>
    </w:div>
    <w:div w:id="1221749359">
      <w:bodyDiv w:val="1"/>
      <w:marLeft w:val="0"/>
      <w:marRight w:val="0"/>
      <w:marTop w:val="0"/>
      <w:marBottom w:val="0"/>
      <w:divBdr>
        <w:top w:val="none" w:sz="0" w:space="0" w:color="auto"/>
        <w:left w:val="none" w:sz="0" w:space="0" w:color="auto"/>
        <w:bottom w:val="none" w:sz="0" w:space="0" w:color="auto"/>
        <w:right w:val="none" w:sz="0" w:space="0" w:color="auto"/>
      </w:divBdr>
    </w:div>
    <w:div w:id="1408723090">
      <w:bodyDiv w:val="1"/>
      <w:marLeft w:val="0"/>
      <w:marRight w:val="0"/>
      <w:marTop w:val="0"/>
      <w:marBottom w:val="0"/>
      <w:divBdr>
        <w:top w:val="none" w:sz="0" w:space="0" w:color="auto"/>
        <w:left w:val="none" w:sz="0" w:space="0" w:color="auto"/>
        <w:bottom w:val="none" w:sz="0" w:space="0" w:color="auto"/>
        <w:right w:val="none" w:sz="0" w:space="0" w:color="auto"/>
      </w:divBdr>
    </w:div>
    <w:div w:id="1669601075">
      <w:bodyDiv w:val="1"/>
      <w:marLeft w:val="0"/>
      <w:marRight w:val="0"/>
      <w:marTop w:val="0"/>
      <w:marBottom w:val="0"/>
      <w:divBdr>
        <w:top w:val="none" w:sz="0" w:space="0" w:color="auto"/>
        <w:left w:val="none" w:sz="0" w:space="0" w:color="auto"/>
        <w:bottom w:val="none" w:sz="0" w:space="0" w:color="auto"/>
        <w:right w:val="none" w:sz="0" w:space="0" w:color="auto"/>
      </w:divBdr>
    </w:div>
    <w:div w:id="1671300004">
      <w:bodyDiv w:val="1"/>
      <w:marLeft w:val="0"/>
      <w:marRight w:val="0"/>
      <w:marTop w:val="0"/>
      <w:marBottom w:val="0"/>
      <w:divBdr>
        <w:top w:val="none" w:sz="0" w:space="0" w:color="auto"/>
        <w:left w:val="none" w:sz="0" w:space="0" w:color="auto"/>
        <w:bottom w:val="none" w:sz="0" w:space="0" w:color="auto"/>
        <w:right w:val="none" w:sz="0" w:space="0" w:color="auto"/>
      </w:divBdr>
    </w:div>
    <w:div w:id="1709330158">
      <w:bodyDiv w:val="1"/>
      <w:marLeft w:val="0"/>
      <w:marRight w:val="0"/>
      <w:marTop w:val="0"/>
      <w:marBottom w:val="0"/>
      <w:divBdr>
        <w:top w:val="none" w:sz="0" w:space="0" w:color="auto"/>
        <w:left w:val="none" w:sz="0" w:space="0" w:color="auto"/>
        <w:bottom w:val="none" w:sz="0" w:space="0" w:color="auto"/>
        <w:right w:val="none" w:sz="0" w:space="0" w:color="auto"/>
      </w:divBdr>
    </w:div>
    <w:div w:id="1764454055">
      <w:bodyDiv w:val="1"/>
      <w:marLeft w:val="0"/>
      <w:marRight w:val="0"/>
      <w:marTop w:val="0"/>
      <w:marBottom w:val="0"/>
      <w:divBdr>
        <w:top w:val="none" w:sz="0" w:space="0" w:color="auto"/>
        <w:left w:val="none" w:sz="0" w:space="0" w:color="auto"/>
        <w:bottom w:val="none" w:sz="0" w:space="0" w:color="auto"/>
        <w:right w:val="none" w:sz="0" w:space="0" w:color="auto"/>
      </w:divBdr>
    </w:div>
    <w:div w:id="1949458879">
      <w:bodyDiv w:val="1"/>
      <w:marLeft w:val="0"/>
      <w:marRight w:val="0"/>
      <w:marTop w:val="0"/>
      <w:marBottom w:val="0"/>
      <w:divBdr>
        <w:top w:val="none" w:sz="0" w:space="0" w:color="auto"/>
        <w:left w:val="none" w:sz="0" w:space="0" w:color="auto"/>
        <w:bottom w:val="none" w:sz="0" w:space="0" w:color="auto"/>
        <w:right w:val="none" w:sz="0" w:space="0" w:color="auto"/>
      </w:divBdr>
    </w:div>
    <w:div w:id="2011443278">
      <w:bodyDiv w:val="1"/>
      <w:marLeft w:val="0"/>
      <w:marRight w:val="0"/>
      <w:marTop w:val="0"/>
      <w:marBottom w:val="0"/>
      <w:divBdr>
        <w:top w:val="none" w:sz="0" w:space="0" w:color="auto"/>
        <w:left w:val="none" w:sz="0" w:space="0" w:color="auto"/>
        <w:bottom w:val="none" w:sz="0" w:space="0" w:color="auto"/>
        <w:right w:val="none" w:sz="0" w:space="0" w:color="auto"/>
      </w:divBdr>
    </w:div>
    <w:div w:id="21361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azym.ru/info/events/?ELEMENT_ID=678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kazym.ru/info/news/?ELEMENT_ID=678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mkazym.ru/info/events/?ELEMENT_ID=67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11D8-1940-4B99-A452-2C4DDFC7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8689</CharactersWithSpaces>
  <SharedDoc>false</SharedDoc>
  <HLinks>
    <vt:vector size="42" baseType="variant">
      <vt:variant>
        <vt:i4>2031682</vt:i4>
      </vt:variant>
      <vt:variant>
        <vt:i4>18</vt:i4>
      </vt:variant>
      <vt:variant>
        <vt:i4>0</vt:i4>
      </vt:variant>
      <vt:variant>
        <vt:i4>5</vt:i4>
      </vt:variant>
      <vt:variant>
        <vt:lpwstr>http://www.depos.admhmao.ru/</vt:lpwstr>
      </vt:variant>
      <vt:variant>
        <vt:lpwstr/>
      </vt:variant>
      <vt:variant>
        <vt:i4>2031682</vt:i4>
      </vt:variant>
      <vt:variant>
        <vt:i4>15</vt:i4>
      </vt:variant>
      <vt:variant>
        <vt:i4>0</vt:i4>
      </vt:variant>
      <vt:variant>
        <vt:i4>5</vt:i4>
      </vt:variant>
      <vt:variant>
        <vt:lpwstr>http://www.depos.admhmao.ru/</vt:lpwstr>
      </vt:variant>
      <vt:variant>
        <vt:lpwstr/>
      </vt:variant>
      <vt:variant>
        <vt:i4>5570562</vt:i4>
      </vt:variant>
      <vt:variant>
        <vt:i4>12</vt:i4>
      </vt:variant>
      <vt:variant>
        <vt:i4>0</vt:i4>
      </vt:variant>
      <vt:variant>
        <vt:i4>5</vt:i4>
      </vt:variant>
      <vt:variant>
        <vt:lpwstr/>
      </vt:variant>
      <vt:variant>
        <vt:lpwstr>Par47</vt:lpwstr>
      </vt:variant>
      <vt:variant>
        <vt:i4>5570562</vt:i4>
      </vt:variant>
      <vt:variant>
        <vt:i4>9</vt:i4>
      </vt:variant>
      <vt:variant>
        <vt:i4>0</vt:i4>
      </vt:variant>
      <vt:variant>
        <vt:i4>5</vt:i4>
      </vt:variant>
      <vt:variant>
        <vt:lpwstr/>
      </vt:variant>
      <vt:variant>
        <vt:lpwstr>Par47</vt:lpwstr>
      </vt:variant>
      <vt:variant>
        <vt:i4>5439490</vt:i4>
      </vt:variant>
      <vt:variant>
        <vt:i4>6</vt:i4>
      </vt:variant>
      <vt:variant>
        <vt:i4>0</vt:i4>
      </vt:variant>
      <vt:variant>
        <vt:i4>5</vt:i4>
      </vt:variant>
      <vt:variant>
        <vt:lpwstr/>
      </vt:variant>
      <vt:variant>
        <vt:lpwstr>Par21</vt:lpwstr>
      </vt:variant>
      <vt:variant>
        <vt:i4>5439490</vt:i4>
      </vt:variant>
      <vt:variant>
        <vt:i4>3</vt:i4>
      </vt:variant>
      <vt:variant>
        <vt:i4>0</vt:i4>
      </vt:variant>
      <vt:variant>
        <vt:i4>5</vt:i4>
      </vt:variant>
      <vt:variant>
        <vt:lpwstr/>
      </vt:variant>
      <vt:variant>
        <vt:lpwstr>Par21</vt:lpwstr>
      </vt:variant>
      <vt:variant>
        <vt:i4>3735674</vt:i4>
      </vt:variant>
      <vt:variant>
        <vt:i4>0</vt:i4>
      </vt:variant>
      <vt:variant>
        <vt:i4>0</vt:i4>
      </vt:variant>
      <vt:variant>
        <vt:i4>5</vt:i4>
      </vt:variant>
      <vt:variant>
        <vt:lpwstr>http://www.isib.myopenugra.ru/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cp:lastModifiedBy>1</cp:lastModifiedBy>
  <cp:revision>7</cp:revision>
  <cp:lastPrinted>2020-12-21T12:48:00Z</cp:lastPrinted>
  <dcterms:created xsi:type="dcterms:W3CDTF">2021-01-25T06:07:00Z</dcterms:created>
  <dcterms:modified xsi:type="dcterms:W3CDTF">2021-01-26T12:31:00Z</dcterms:modified>
</cp:coreProperties>
</file>